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309" w:rsidRDefault="002F1905" w:rsidP="004F220B">
      <w:pPr>
        <w:pStyle w:val="Titel"/>
      </w:pPr>
      <w:r>
        <w:t>Anmeldelser og sigtelser</w:t>
      </w:r>
    </w:p>
    <w:p w:rsidR="004610B8" w:rsidRDefault="002F1905" w:rsidP="002F1905">
      <w:r>
        <w:t>D</w:t>
      </w:r>
      <w:r w:rsidR="00471103">
        <w:t xml:space="preserve">anmarks Statistik modtager årligt et udtræk fra Rigspolitiets Anmeldelsesregister til brug for udarbejdelse af statistikken om anmeldte lovovertrædelser. Såfremt der er rejst en sigtelse til en </w:t>
      </w:r>
      <w:r w:rsidR="004610B8">
        <w:t xml:space="preserve">given </w:t>
      </w:r>
      <w:r w:rsidR="00471103">
        <w:t>anmeldelse</w:t>
      </w:r>
      <w:r w:rsidR="004610B8">
        <w:t xml:space="preserve"> på det tidspunkt, hvor udtrækket til Danmarks Statistik er foretaget, vil det fremgå i form af en sigtelsesdato. </w:t>
      </w:r>
    </w:p>
    <w:p w:rsidR="004610B8" w:rsidRDefault="004610B8" w:rsidP="002F1905">
      <w:bookmarkStart w:id="0" w:name="_GoBack"/>
    </w:p>
    <w:bookmarkEnd w:id="0"/>
    <w:p w:rsidR="007E43EE" w:rsidRPr="005F39CE" w:rsidRDefault="004610B8" w:rsidP="002F1905">
      <w:pPr>
        <w:rPr>
          <w:rFonts w:cs="Arial"/>
        </w:rPr>
      </w:pPr>
      <w:r w:rsidRPr="005F39CE">
        <w:rPr>
          <w:rFonts w:cs="Arial"/>
        </w:rPr>
        <w:t xml:space="preserve">Der vil dog også årligt være et antal sigtelser, der først rejses efter at udtrækket er dannet. </w:t>
      </w:r>
      <w:r w:rsidR="007E43EE" w:rsidRPr="005F39CE">
        <w:rPr>
          <w:rFonts w:cs="Arial"/>
        </w:rPr>
        <w:t xml:space="preserve">Med henblik på at vurdere omfanget af disse sigtelser </w:t>
      </w:r>
      <w:r w:rsidR="00784E6C" w:rsidRPr="005F39CE">
        <w:rPr>
          <w:rFonts w:cs="Arial"/>
        </w:rPr>
        <w:t xml:space="preserve">har </w:t>
      </w:r>
      <w:r w:rsidR="007E43EE" w:rsidRPr="005F39CE">
        <w:rPr>
          <w:rFonts w:cs="Arial"/>
        </w:rPr>
        <w:t xml:space="preserve">Danmarks Statistik </w:t>
      </w:r>
      <w:r w:rsidR="00784E6C" w:rsidRPr="005F39CE">
        <w:rPr>
          <w:rFonts w:cs="Arial"/>
        </w:rPr>
        <w:t xml:space="preserve">koblet </w:t>
      </w:r>
      <w:r w:rsidR="007E43EE" w:rsidRPr="005F39CE">
        <w:rPr>
          <w:rFonts w:cs="Arial"/>
        </w:rPr>
        <w:t xml:space="preserve">oplysningerne fra Rigspolitiets Anmeldelsesregister med de oplysninger om sigtelser, som Danmarks Statistik modtager fra det Centrale Kriminalregister. Resultatet heraf </w:t>
      </w:r>
      <w:r w:rsidR="008453CB" w:rsidRPr="005F39CE">
        <w:rPr>
          <w:rFonts w:cs="Arial"/>
        </w:rPr>
        <w:t>for årene 2011-20</w:t>
      </w:r>
      <w:r w:rsidR="00890117">
        <w:rPr>
          <w:rFonts w:cs="Arial"/>
        </w:rPr>
        <w:t>2</w:t>
      </w:r>
      <w:r w:rsidR="00A02D90">
        <w:rPr>
          <w:rFonts w:cs="Arial"/>
        </w:rPr>
        <w:t>3</w:t>
      </w:r>
      <w:r w:rsidR="008453CB" w:rsidRPr="005F39CE">
        <w:rPr>
          <w:rFonts w:cs="Arial"/>
        </w:rPr>
        <w:t xml:space="preserve"> </w:t>
      </w:r>
      <w:r w:rsidR="007E43EE" w:rsidRPr="005F39CE">
        <w:rPr>
          <w:rFonts w:cs="Arial"/>
        </w:rPr>
        <w:t xml:space="preserve">fremgår af </w:t>
      </w:r>
      <w:r w:rsidR="00AE287F" w:rsidRPr="005F39CE">
        <w:rPr>
          <w:rFonts w:cs="Arial"/>
        </w:rPr>
        <w:t>tabel 1 nedenfor</w:t>
      </w:r>
      <w:r w:rsidR="007E43EE" w:rsidRPr="005F39CE">
        <w:rPr>
          <w:rFonts w:cs="Arial"/>
        </w:rPr>
        <w:t>.</w:t>
      </w:r>
      <w:r w:rsidR="008453CB" w:rsidRPr="005F39CE">
        <w:rPr>
          <w:rFonts w:cs="Arial"/>
        </w:rPr>
        <w:t xml:space="preserve"> Det fremgår fx, at af de i alt ca</w:t>
      </w:r>
      <w:r w:rsidR="008453CB" w:rsidRPr="003624AB">
        <w:rPr>
          <w:rFonts w:cs="Arial"/>
        </w:rPr>
        <w:t xml:space="preserve">. </w:t>
      </w:r>
      <w:r w:rsidR="00890117" w:rsidRPr="003624AB">
        <w:rPr>
          <w:rFonts w:cs="Arial"/>
        </w:rPr>
        <w:t>4</w:t>
      </w:r>
      <w:r w:rsidR="006F4C80" w:rsidRPr="003624AB">
        <w:rPr>
          <w:rFonts w:cs="Arial"/>
        </w:rPr>
        <w:t>75</w:t>
      </w:r>
      <w:r w:rsidR="008453CB" w:rsidRPr="003624AB">
        <w:rPr>
          <w:rFonts w:cs="Arial"/>
        </w:rPr>
        <w:t>.000</w:t>
      </w:r>
      <w:r w:rsidR="008453CB" w:rsidRPr="005F39CE">
        <w:rPr>
          <w:rFonts w:cs="Arial"/>
        </w:rPr>
        <w:t xml:space="preserve"> anmeldelser i 20</w:t>
      </w:r>
      <w:r w:rsidR="00890117">
        <w:rPr>
          <w:rFonts w:cs="Arial"/>
        </w:rPr>
        <w:t>2</w:t>
      </w:r>
      <w:r w:rsidR="003624AB">
        <w:rPr>
          <w:rFonts w:cs="Arial"/>
        </w:rPr>
        <w:t xml:space="preserve">3 </w:t>
      </w:r>
      <w:r w:rsidR="008453CB" w:rsidRPr="005F39CE">
        <w:rPr>
          <w:rFonts w:cs="Arial"/>
        </w:rPr>
        <w:t xml:space="preserve">var der rejst sigtelse til </w:t>
      </w:r>
      <w:r w:rsidR="003624AB">
        <w:rPr>
          <w:rFonts w:cs="Arial"/>
        </w:rPr>
        <w:t>39</w:t>
      </w:r>
      <w:r w:rsidR="008453CB" w:rsidRPr="00B60165">
        <w:rPr>
          <w:rFonts w:cs="Arial"/>
        </w:rPr>
        <w:t xml:space="preserve"> pct. af dem på det tidspunkt, hvor udtrækket til Danmarks Statistik blev</w:t>
      </w:r>
      <w:r w:rsidR="008453CB" w:rsidRPr="005F39CE">
        <w:rPr>
          <w:rFonts w:cs="Arial"/>
        </w:rPr>
        <w:t xml:space="preserve"> foretaget. Der blev rejst sigtelse til yderligere </w:t>
      </w:r>
      <w:r w:rsidR="003624AB">
        <w:rPr>
          <w:rFonts w:cs="Arial"/>
        </w:rPr>
        <w:t>2,82</w:t>
      </w:r>
      <w:r w:rsidR="008453CB" w:rsidRPr="005F39CE">
        <w:rPr>
          <w:rFonts w:cs="Arial"/>
        </w:rPr>
        <w:t xml:space="preserve"> pct. </w:t>
      </w:r>
      <w:r w:rsidR="00422A9F" w:rsidRPr="005F39CE">
        <w:rPr>
          <w:rFonts w:cs="Arial"/>
        </w:rPr>
        <w:t>inden for</w:t>
      </w:r>
      <w:r w:rsidR="008453CB" w:rsidRPr="005F39CE">
        <w:rPr>
          <w:rFonts w:cs="Arial"/>
        </w:rPr>
        <w:t xml:space="preserve"> de efterfølgende to år. </w:t>
      </w:r>
    </w:p>
    <w:p w:rsidR="00FA485A" w:rsidRDefault="00FA485A" w:rsidP="00BA5C10">
      <w:bookmarkStart w:id="1" w:name="Brødtekst"/>
      <w:bookmarkEnd w:id="1"/>
    </w:p>
    <w:p w:rsidR="007E43EE" w:rsidRDefault="007E43EE" w:rsidP="007E43EE">
      <w:pPr>
        <w:pStyle w:val="Ledetekst"/>
        <w:framePr w:wrap="notBeside"/>
      </w:pPr>
      <w:r>
        <w:t xml:space="preserve">Tabel </w:t>
      </w:r>
      <w:r w:rsidR="008453CB">
        <w:t>1</w:t>
      </w:r>
      <w:r>
        <w:t>.</w:t>
      </w:r>
    </w:p>
    <w:p w:rsidR="007E43EE" w:rsidRDefault="008453CB" w:rsidP="007E43EE">
      <w:pPr>
        <w:pStyle w:val="Tabeloverskrift"/>
      </w:pPr>
      <w:r>
        <w:t>Anmeldelser fordelt efter sigtelsestidspunkt</w:t>
      </w:r>
    </w:p>
    <w:tbl>
      <w:tblPr>
        <w:tblStyle w:val="Tabel-Gitter"/>
        <w:tblW w:w="5000" w:type="pct"/>
        <w:tblBorders>
          <w:top w:val="single" w:sz="24" w:space="0" w:color="6F6D5C"/>
          <w:left w:val="none" w:sz="0" w:space="0" w:color="auto"/>
          <w:bottom w:val="single" w:sz="12" w:space="0" w:color="6F6D5C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1475"/>
        <w:gridCol w:w="1474"/>
        <w:gridCol w:w="1474"/>
        <w:gridCol w:w="1474"/>
        <w:gridCol w:w="1474"/>
      </w:tblGrid>
      <w:tr w:rsidR="00E07420" w:rsidTr="000023DA">
        <w:tc>
          <w:tcPr>
            <w:tcW w:w="1000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E07420" w:rsidRDefault="00E07420" w:rsidP="00E07420">
            <w:pPr>
              <w:pStyle w:val="StdCelle"/>
              <w:spacing w:before="80" w:after="40"/>
              <w:jc w:val="left"/>
            </w:pPr>
          </w:p>
        </w:tc>
        <w:tc>
          <w:tcPr>
            <w:tcW w:w="1000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E07420" w:rsidRDefault="00E07420" w:rsidP="00E07420">
            <w:pPr>
              <w:pStyle w:val="StdCelle"/>
              <w:spacing w:before="80" w:after="40"/>
            </w:pPr>
            <w:r>
              <w:t>Anmeldelser</w:t>
            </w:r>
            <w:r w:rsidR="00784E6C">
              <w:t xml:space="preserve"> i alt</w:t>
            </w:r>
          </w:p>
        </w:tc>
        <w:tc>
          <w:tcPr>
            <w:tcW w:w="1000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E07420" w:rsidRDefault="00E07420" w:rsidP="00E07420">
            <w:pPr>
              <w:pStyle w:val="StdCelle"/>
              <w:spacing w:before="80" w:after="40"/>
            </w:pPr>
            <w:r>
              <w:t>Heraf med sigtelse</w:t>
            </w:r>
            <w:r w:rsidR="003E1A08">
              <w:t xml:space="preserve"> på udtrækstidspunkt</w:t>
            </w:r>
          </w:p>
        </w:tc>
        <w:tc>
          <w:tcPr>
            <w:tcW w:w="1000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E07420" w:rsidRDefault="00E07420" w:rsidP="00E07420">
            <w:pPr>
              <w:pStyle w:val="StdCelle"/>
              <w:spacing w:before="80" w:after="40"/>
            </w:pPr>
            <w:r>
              <w:t>Sigtelse rejst i anmeldelsesår + 1</w:t>
            </w:r>
          </w:p>
        </w:tc>
        <w:tc>
          <w:tcPr>
            <w:tcW w:w="1000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E07420" w:rsidRDefault="00E07420" w:rsidP="00E07420">
            <w:pPr>
              <w:pStyle w:val="StdCelle"/>
              <w:spacing w:before="80" w:after="40"/>
            </w:pPr>
            <w:r>
              <w:t>Sigtelse rejst i anmeldelsesår + 2</w:t>
            </w:r>
          </w:p>
        </w:tc>
      </w:tr>
      <w:tr w:rsidR="00E07420" w:rsidTr="000023DA">
        <w:tc>
          <w:tcPr>
            <w:tcW w:w="1000" w:type="pct"/>
            <w:tcBorders>
              <w:top w:val="single" w:sz="6" w:space="0" w:color="6F6D5C"/>
            </w:tcBorders>
            <w:shd w:val="clear" w:color="auto" w:fill="auto"/>
          </w:tcPr>
          <w:p w:rsidR="00E07420" w:rsidRDefault="00E07420" w:rsidP="007E43EE">
            <w:pPr>
              <w:pStyle w:val="StdCelle"/>
              <w:jc w:val="left"/>
            </w:pPr>
          </w:p>
        </w:tc>
        <w:tc>
          <w:tcPr>
            <w:tcW w:w="1000" w:type="pct"/>
            <w:tcBorders>
              <w:top w:val="single" w:sz="6" w:space="0" w:color="6F6D5C"/>
            </w:tcBorders>
            <w:shd w:val="clear" w:color="auto" w:fill="auto"/>
          </w:tcPr>
          <w:p w:rsidR="00E07420" w:rsidRPr="00E07420" w:rsidRDefault="00E07420" w:rsidP="00E07420">
            <w:pPr>
              <w:pStyle w:val="EnhedStd"/>
              <w:tabs>
                <w:tab w:val="clear" w:pos="113"/>
                <w:tab w:val="clear" w:pos="227"/>
                <w:tab w:val="clear" w:pos="340"/>
                <w:tab w:val="left" w:pos="590"/>
                <w:tab w:val="center" w:pos="794"/>
                <w:tab w:val="left" w:pos="998"/>
                <w:tab w:val="right" w:pos="1453"/>
              </w:tabs>
              <w:rPr>
                <w:strike/>
              </w:rPr>
            </w:pPr>
            <w:r>
              <w:rPr>
                <w:strike/>
              </w:rPr>
              <w:tab/>
            </w:r>
            <w:r>
              <w:tab/>
              <w:t>Antal</w:t>
            </w:r>
            <w:r>
              <w:tab/>
            </w:r>
            <w:r>
              <w:rPr>
                <w:strike/>
              </w:rPr>
              <w:tab/>
            </w:r>
          </w:p>
        </w:tc>
        <w:tc>
          <w:tcPr>
            <w:tcW w:w="3000" w:type="pct"/>
            <w:gridSpan w:val="3"/>
            <w:tcBorders>
              <w:top w:val="single" w:sz="6" w:space="0" w:color="6F6D5C"/>
            </w:tcBorders>
            <w:shd w:val="clear" w:color="auto" w:fill="auto"/>
          </w:tcPr>
          <w:p w:rsidR="00E07420" w:rsidRPr="00E07420" w:rsidRDefault="00E07420" w:rsidP="00E07420">
            <w:pPr>
              <w:pStyle w:val="EnhedStd"/>
              <w:tabs>
                <w:tab w:val="clear" w:pos="113"/>
                <w:tab w:val="clear" w:pos="227"/>
                <w:tab w:val="clear" w:pos="340"/>
                <w:tab w:val="left" w:pos="2115"/>
                <w:tab w:val="center" w:pos="2273"/>
                <w:tab w:val="left" w:pos="2432"/>
                <w:tab w:val="right" w:pos="4415"/>
              </w:tabs>
              <w:rPr>
                <w:strike/>
              </w:rPr>
            </w:pPr>
            <w:r>
              <w:rPr>
                <w:strike/>
              </w:rPr>
              <w:tab/>
            </w:r>
            <w:r>
              <w:tab/>
              <w:t>Pct.</w:t>
            </w:r>
            <w:r>
              <w:tab/>
            </w:r>
            <w:r>
              <w:rPr>
                <w:strike/>
              </w:rPr>
              <w:tab/>
            </w:r>
          </w:p>
        </w:tc>
      </w:tr>
      <w:tr w:rsidR="00E07420" w:rsidTr="000023DA"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  <w:jc w:val="left"/>
            </w:pPr>
            <w:r>
              <w:t>2011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558 061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24,70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1,18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0,12</w:t>
            </w:r>
          </w:p>
        </w:tc>
      </w:tr>
      <w:tr w:rsidR="00E07420" w:rsidTr="000023DA"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  <w:jc w:val="left"/>
            </w:pPr>
            <w:r>
              <w:t>2012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531 967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25,73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0,98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0,10</w:t>
            </w:r>
          </w:p>
        </w:tc>
      </w:tr>
      <w:tr w:rsidR="00E07420" w:rsidTr="000023DA"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  <w:jc w:val="left"/>
            </w:pPr>
            <w:r>
              <w:t>2013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535 859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25,89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1,66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0,11</w:t>
            </w:r>
          </w:p>
        </w:tc>
      </w:tr>
      <w:tr w:rsidR="00E07420" w:rsidTr="000023DA"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  <w:jc w:val="left"/>
            </w:pPr>
            <w:r>
              <w:t>2014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518 963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28,60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1,65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0,21</w:t>
            </w:r>
          </w:p>
        </w:tc>
      </w:tr>
      <w:tr w:rsidR="00E07420" w:rsidTr="000023DA"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  <w:jc w:val="left"/>
            </w:pPr>
            <w:r>
              <w:t>2015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501 881</w:t>
            </w:r>
          </w:p>
        </w:tc>
        <w:tc>
          <w:tcPr>
            <w:tcW w:w="1000" w:type="pct"/>
            <w:shd w:val="clear" w:color="auto" w:fill="auto"/>
          </w:tcPr>
          <w:p w:rsidR="00E07420" w:rsidRDefault="00E07420" w:rsidP="007E43EE">
            <w:pPr>
              <w:pStyle w:val="StdCelle"/>
            </w:pPr>
            <w:r>
              <w:t>28,99</w:t>
            </w:r>
          </w:p>
        </w:tc>
        <w:tc>
          <w:tcPr>
            <w:tcW w:w="1000" w:type="pct"/>
            <w:shd w:val="clear" w:color="auto" w:fill="auto"/>
          </w:tcPr>
          <w:p w:rsidR="00E07420" w:rsidRPr="00785D81" w:rsidRDefault="00E07420" w:rsidP="007E43EE">
            <w:pPr>
              <w:pStyle w:val="StdCelle"/>
            </w:pPr>
            <w:r w:rsidRPr="00785D81">
              <w:t>2,38</w:t>
            </w:r>
          </w:p>
        </w:tc>
        <w:tc>
          <w:tcPr>
            <w:tcW w:w="1000" w:type="pct"/>
            <w:shd w:val="clear" w:color="auto" w:fill="auto"/>
          </w:tcPr>
          <w:p w:rsidR="00E07420" w:rsidRPr="00785D81" w:rsidRDefault="00E07420" w:rsidP="007E43EE">
            <w:pPr>
              <w:pStyle w:val="StdCelle"/>
            </w:pPr>
            <w:r w:rsidRPr="00785D81">
              <w:t>0,27</w:t>
            </w:r>
          </w:p>
        </w:tc>
      </w:tr>
      <w:tr w:rsidR="006C148D" w:rsidTr="000023DA">
        <w:tc>
          <w:tcPr>
            <w:tcW w:w="1000" w:type="pct"/>
            <w:shd w:val="clear" w:color="auto" w:fill="auto"/>
          </w:tcPr>
          <w:p w:rsidR="006C148D" w:rsidRDefault="006C148D" w:rsidP="007E43EE">
            <w:pPr>
              <w:pStyle w:val="StdCelle"/>
              <w:jc w:val="left"/>
            </w:pPr>
            <w:r>
              <w:t>2016</w:t>
            </w:r>
          </w:p>
        </w:tc>
        <w:tc>
          <w:tcPr>
            <w:tcW w:w="1000" w:type="pct"/>
            <w:shd w:val="clear" w:color="auto" w:fill="auto"/>
          </w:tcPr>
          <w:p w:rsidR="006C148D" w:rsidRDefault="00FD6B03" w:rsidP="007E43EE">
            <w:pPr>
              <w:pStyle w:val="StdCelle"/>
            </w:pPr>
            <w:r>
              <w:t>516 576</w:t>
            </w:r>
          </w:p>
        </w:tc>
        <w:tc>
          <w:tcPr>
            <w:tcW w:w="1000" w:type="pct"/>
            <w:shd w:val="clear" w:color="auto" w:fill="auto"/>
          </w:tcPr>
          <w:p w:rsidR="006C148D" w:rsidRDefault="00FD6B03" w:rsidP="007E43EE">
            <w:pPr>
              <w:pStyle w:val="StdCelle"/>
            </w:pPr>
            <w:r>
              <w:t>29,73</w:t>
            </w:r>
          </w:p>
        </w:tc>
        <w:tc>
          <w:tcPr>
            <w:tcW w:w="1000" w:type="pct"/>
            <w:shd w:val="clear" w:color="auto" w:fill="auto"/>
          </w:tcPr>
          <w:p w:rsidR="006C148D" w:rsidRDefault="00785D81" w:rsidP="007E43EE">
            <w:pPr>
              <w:pStyle w:val="StdCelle"/>
            </w:pPr>
            <w:r>
              <w:t>2,17</w:t>
            </w:r>
          </w:p>
        </w:tc>
        <w:tc>
          <w:tcPr>
            <w:tcW w:w="1000" w:type="pct"/>
            <w:shd w:val="clear" w:color="auto" w:fill="auto"/>
          </w:tcPr>
          <w:p w:rsidR="006C148D" w:rsidRDefault="00785D81" w:rsidP="007E43EE">
            <w:pPr>
              <w:pStyle w:val="StdCelle"/>
            </w:pPr>
            <w:r>
              <w:t>0,35</w:t>
            </w:r>
          </w:p>
        </w:tc>
      </w:tr>
      <w:tr w:rsidR="00785FB5" w:rsidTr="000023DA">
        <w:tc>
          <w:tcPr>
            <w:tcW w:w="1000" w:type="pct"/>
            <w:shd w:val="clear" w:color="auto" w:fill="auto"/>
          </w:tcPr>
          <w:p w:rsidR="00785FB5" w:rsidRDefault="00785FB5" w:rsidP="005E5C52">
            <w:pPr>
              <w:pStyle w:val="StdCelle"/>
              <w:jc w:val="left"/>
            </w:pPr>
            <w:r>
              <w:t>2017</w:t>
            </w:r>
          </w:p>
        </w:tc>
        <w:tc>
          <w:tcPr>
            <w:tcW w:w="1000" w:type="pct"/>
            <w:shd w:val="clear" w:color="auto" w:fill="auto"/>
          </w:tcPr>
          <w:p w:rsidR="00785FB5" w:rsidRDefault="00785FB5" w:rsidP="005E5C52">
            <w:pPr>
              <w:pStyle w:val="StdCelle"/>
            </w:pPr>
            <w:r w:rsidRPr="007432F1">
              <w:t>520</w:t>
            </w:r>
            <w:r>
              <w:t xml:space="preserve"> </w:t>
            </w:r>
            <w:r w:rsidRPr="007432F1">
              <w:t>270</w:t>
            </w:r>
          </w:p>
        </w:tc>
        <w:tc>
          <w:tcPr>
            <w:tcW w:w="1000" w:type="pct"/>
            <w:shd w:val="clear" w:color="auto" w:fill="auto"/>
          </w:tcPr>
          <w:p w:rsidR="00785FB5" w:rsidRDefault="00785FB5" w:rsidP="005E5C52">
            <w:pPr>
              <w:pStyle w:val="StdCelle"/>
            </w:pPr>
            <w:r>
              <w:t>27,51</w:t>
            </w:r>
          </w:p>
        </w:tc>
        <w:tc>
          <w:tcPr>
            <w:tcW w:w="1000" w:type="pct"/>
            <w:shd w:val="clear" w:color="auto" w:fill="auto"/>
          </w:tcPr>
          <w:p w:rsidR="00785FB5" w:rsidRDefault="00785FB5" w:rsidP="005E5C52">
            <w:pPr>
              <w:pStyle w:val="StdCelle"/>
            </w:pPr>
            <w:r>
              <w:t>3,19</w:t>
            </w:r>
          </w:p>
        </w:tc>
        <w:tc>
          <w:tcPr>
            <w:tcW w:w="1000" w:type="pct"/>
            <w:shd w:val="clear" w:color="auto" w:fill="auto"/>
          </w:tcPr>
          <w:p w:rsidR="00785FB5" w:rsidRDefault="00785FB5" w:rsidP="005E5C52">
            <w:pPr>
              <w:pStyle w:val="StdCelle"/>
            </w:pPr>
            <w:r>
              <w:t>0,59</w:t>
            </w:r>
          </w:p>
        </w:tc>
      </w:tr>
      <w:tr w:rsidR="005E5C52" w:rsidTr="000023DA">
        <w:tc>
          <w:tcPr>
            <w:tcW w:w="1000" w:type="pct"/>
            <w:tcBorders>
              <w:bottom w:val="nil"/>
            </w:tcBorders>
            <w:shd w:val="clear" w:color="auto" w:fill="auto"/>
          </w:tcPr>
          <w:p w:rsidR="005E5C52" w:rsidRDefault="005E5C52" w:rsidP="00422A9F">
            <w:pPr>
              <w:pStyle w:val="StdCelle"/>
              <w:jc w:val="left"/>
            </w:pPr>
            <w:r>
              <w:t>2018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auto"/>
          </w:tcPr>
          <w:p w:rsidR="005E5C52" w:rsidRPr="007432F1" w:rsidRDefault="005E5C52" w:rsidP="00422A9F">
            <w:pPr>
              <w:pStyle w:val="StdCelle"/>
            </w:pPr>
            <w:r w:rsidRPr="005E5C52">
              <w:t>507</w:t>
            </w:r>
            <w:r>
              <w:t xml:space="preserve"> </w:t>
            </w:r>
            <w:r w:rsidRPr="005E5C52">
              <w:t>824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auto"/>
          </w:tcPr>
          <w:p w:rsidR="005E5C52" w:rsidRDefault="005E5C52" w:rsidP="00422A9F">
            <w:pPr>
              <w:pStyle w:val="StdCelle"/>
            </w:pPr>
            <w:r>
              <w:t>31,14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auto"/>
          </w:tcPr>
          <w:p w:rsidR="005E5C52" w:rsidRDefault="005E5C52" w:rsidP="00422A9F">
            <w:pPr>
              <w:pStyle w:val="StdCelle"/>
            </w:pPr>
            <w:r>
              <w:t>3,59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auto"/>
          </w:tcPr>
          <w:p w:rsidR="005E5C52" w:rsidRDefault="005E5C52" w:rsidP="00422A9F">
            <w:pPr>
              <w:pStyle w:val="StdCelle"/>
            </w:pPr>
            <w:r>
              <w:t>0,66</w:t>
            </w:r>
          </w:p>
        </w:tc>
      </w:tr>
      <w:tr w:rsidR="00422A9F" w:rsidTr="000023DA"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422A9F" w:rsidRDefault="00422A9F" w:rsidP="00890117">
            <w:pPr>
              <w:pStyle w:val="StdCelle"/>
              <w:jc w:val="left"/>
            </w:pPr>
            <w:r>
              <w:t>2019</w:t>
            </w:r>
          </w:p>
        </w:tc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422A9F" w:rsidRPr="005E5C52" w:rsidRDefault="00422A9F" w:rsidP="00890117">
            <w:pPr>
              <w:pStyle w:val="StdCelle"/>
            </w:pPr>
            <w:r w:rsidRPr="00422A9F">
              <w:t>498</w:t>
            </w:r>
            <w:r>
              <w:t xml:space="preserve"> </w:t>
            </w:r>
            <w:r w:rsidRPr="00422A9F">
              <w:t>849</w:t>
            </w:r>
          </w:p>
        </w:tc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422A9F" w:rsidRDefault="00422A9F" w:rsidP="00890117">
            <w:pPr>
              <w:pStyle w:val="StdCelle"/>
            </w:pPr>
            <w:r>
              <w:t>31,60</w:t>
            </w:r>
          </w:p>
        </w:tc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422A9F" w:rsidRDefault="00422A9F" w:rsidP="00890117">
            <w:pPr>
              <w:pStyle w:val="StdCelle"/>
            </w:pPr>
            <w:r>
              <w:t>2,87</w:t>
            </w:r>
          </w:p>
        </w:tc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422A9F" w:rsidRDefault="00422A9F" w:rsidP="00890117">
            <w:pPr>
              <w:pStyle w:val="StdCelle"/>
            </w:pPr>
            <w:r>
              <w:t>0,54</w:t>
            </w:r>
          </w:p>
        </w:tc>
      </w:tr>
      <w:tr w:rsidR="00890117" w:rsidTr="009F0F3F"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890117" w:rsidRDefault="00890117" w:rsidP="009F0F3F">
            <w:pPr>
              <w:pStyle w:val="StdCelle"/>
              <w:jc w:val="left"/>
            </w:pPr>
            <w:r>
              <w:t>2020</w:t>
            </w:r>
          </w:p>
        </w:tc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890117" w:rsidRPr="00422A9F" w:rsidRDefault="00890117" w:rsidP="009F0F3F">
            <w:pPr>
              <w:pStyle w:val="StdCelle"/>
            </w:pPr>
            <w:r>
              <w:t>444 428</w:t>
            </w:r>
          </w:p>
        </w:tc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890117" w:rsidRDefault="00B60165" w:rsidP="009F0F3F">
            <w:pPr>
              <w:pStyle w:val="StdCelle"/>
            </w:pPr>
            <w:r>
              <w:t>39,45</w:t>
            </w:r>
          </w:p>
        </w:tc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890117" w:rsidRDefault="00890117" w:rsidP="009F0F3F">
            <w:pPr>
              <w:pStyle w:val="StdCelle"/>
            </w:pPr>
            <w:r>
              <w:t>2,20</w:t>
            </w:r>
          </w:p>
        </w:tc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890117" w:rsidRDefault="00890117" w:rsidP="009F0F3F">
            <w:pPr>
              <w:pStyle w:val="StdCelle"/>
            </w:pPr>
            <w:r>
              <w:t>0,62</w:t>
            </w:r>
          </w:p>
        </w:tc>
      </w:tr>
      <w:tr w:rsidR="009F0F3F" w:rsidTr="00EC2CC2"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9F0F3F" w:rsidRDefault="009F0F3F" w:rsidP="00EC2CC2">
            <w:pPr>
              <w:pStyle w:val="StdCelle"/>
              <w:jc w:val="left"/>
            </w:pPr>
            <w:r>
              <w:t>2021</w:t>
            </w:r>
          </w:p>
        </w:tc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9F0F3F" w:rsidRDefault="0036639C" w:rsidP="00EC2CC2">
            <w:pPr>
              <w:pStyle w:val="StdCelle"/>
            </w:pPr>
            <w:r>
              <w:t>413 181</w:t>
            </w:r>
          </w:p>
        </w:tc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9F0F3F" w:rsidRDefault="0036639C" w:rsidP="00EC2CC2">
            <w:pPr>
              <w:pStyle w:val="StdCelle"/>
            </w:pPr>
            <w:r>
              <w:t>37,65</w:t>
            </w:r>
          </w:p>
        </w:tc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9F0F3F" w:rsidRDefault="0036639C" w:rsidP="00EC2CC2">
            <w:pPr>
              <w:pStyle w:val="StdCelle"/>
            </w:pPr>
            <w:r>
              <w:t>3,33</w:t>
            </w:r>
          </w:p>
        </w:tc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9F0F3F" w:rsidRDefault="0036639C" w:rsidP="00EC2CC2">
            <w:pPr>
              <w:pStyle w:val="StdCelle"/>
            </w:pPr>
            <w:r>
              <w:t>0,69</w:t>
            </w:r>
          </w:p>
        </w:tc>
      </w:tr>
      <w:tr w:rsidR="00EC2CC2" w:rsidTr="00A02D90"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EC2CC2" w:rsidRDefault="00EC2CC2" w:rsidP="00A02D90">
            <w:pPr>
              <w:pStyle w:val="StdCelle"/>
              <w:jc w:val="left"/>
            </w:pPr>
            <w:r>
              <w:t>2022</w:t>
            </w:r>
          </w:p>
        </w:tc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EC2CC2" w:rsidRDefault="00EC2CC2" w:rsidP="00A02D90">
            <w:pPr>
              <w:pStyle w:val="StdCelle"/>
            </w:pPr>
            <w:r>
              <w:t>473 306</w:t>
            </w:r>
          </w:p>
        </w:tc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EC2CC2" w:rsidRDefault="00EC2CC2" w:rsidP="00A02D90">
            <w:pPr>
              <w:pStyle w:val="StdCelle"/>
            </w:pPr>
            <w:r>
              <w:t>38,48</w:t>
            </w:r>
          </w:p>
        </w:tc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EC2CC2" w:rsidRDefault="00EC2CC2" w:rsidP="00A02D90">
            <w:pPr>
              <w:pStyle w:val="StdCelle"/>
            </w:pPr>
            <w:r>
              <w:t>3,01</w:t>
            </w:r>
          </w:p>
        </w:tc>
        <w:tc>
          <w:tcPr>
            <w:tcW w:w="1000" w:type="pct"/>
            <w:tcBorders>
              <w:top w:val="nil"/>
              <w:bottom w:val="nil"/>
            </w:tcBorders>
            <w:shd w:val="clear" w:color="auto" w:fill="auto"/>
          </w:tcPr>
          <w:p w:rsidR="00EC2CC2" w:rsidRDefault="00EC2CC2" w:rsidP="00A02D90">
            <w:pPr>
              <w:pStyle w:val="StdCelle"/>
            </w:pPr>
            <w:r>
              <w:t>0,45</w:t>
            </w:r>
          </w:p>
        </w:tc>
      </w:tr>
      <w:tr w:rsidR="00A02D90" w:rsidTr="000023DA">
        <w:tc>
          <w:tcPr>
            <w:tcW w:w="1000" w:type="pct"/>
            <w:tcBorders>
              <w:top w:val="nil"/>
              <w:bottom w:val="single" w:sz="12" w:space="0" w:color="6F6D5C"/>
            </w:tcBorders>
            <w:shd w:val="clear" w:color="auto" w:fill="auto"/>
          </w:tcPr>
          <w:p w:rsidR="00A02D90" w:rsidRDefault="00A02D90" w:rsidP="000023DA">
            <w:pPr>
              <w:pStyle w:val="StdCelle"/>
              <w:spacing w:after="80"/>
              <w:jc w:val="left"/>
            </w:pPr>
            <w:r>
              <w:t>2023</w:t>
            </w:r>
          </w:p>
        </w:tc>
        <w:tc>
          <w:tcPr>
            <w:tcW w:w="1000" w:type="pct"/>
            <w:tcBorders>
              <w:top w:val="nil"/>
              <w:bottom w:val="single" w:sz="12" w:space="0" w:color="6F6D5C"/>
            </w:tcBorders>
            <w:shd w:val="clear" w:color="auto" w:fill="auto"/>
          </w:tcPr>
          <w:p w:rsidR="00A02D90" w:rsidRDefault="003624AB" w:rsidP="000023DA">
            <w:pPr>
              <w:pStyle w:val="StdCelle"/>
              <w:spacing w:after="80"/>
            </w:pPr>
            <w:r>
              <w:t>477 617</w:t>
            </w:r>
          </w:p>
        </w:tc>
        <w:tc>
          <w:tcPr>
            <w:tcW w:w="1000" w:type="pct"/>
            <w:tcBorders>
              <w:top w:val="nil"/>
              <w:bottom w:val="single" w:sz="12" w:space="0" w:color="6F6D5C"/>
            </w:tcBorders>
            <w:shd w:val="clear" w:color="auto" w:fill="auto"/>
          </w:tcPr>
          <w:p w:rsidR="00A02D90" w:rsidRDefault="003624AB" w:rsidP="000023DA">
            <w:pPr>
              <w:pStyle w:val="StdCelle"/>
              <w:spacing w:after="80"/>
            </w:pPr>
            <w:r>
              <w:t>38,65</w:t>
            </w:r>
          </w:p>
        </w:tc>
        <w:tc>
          <w:tcPr>
            <w:tcW w:w="1000" w:type="pct"/>
            <w:tcBorders>
              <w:top w:val="nil"/>
              <w:bottom w:val="single" w:sz="12" w:space="0" w:color="6F6D5C"/>
            </w:tcBorders>
            <w:shd w:val="clear" w:color="auto" w:fill="auto"/>
          </w:tcPr>
          <w:p w:rsidR="00A02D90" w:rsidRDefault="003624AB" w:rsidP="000023DA">
            <w:pPr>
              <w:pStyle w:val="StdCelle"/>
              <w:spacing w:after="80"/>
            </w:pPr>
            <w:r>
              <w:t>2,32</w:t>
            </w:r>
          </w:p>
        </w:tc>
        <w:tc>
          <w:tcPr>
            <w:tcW w:w="1000" w:type="pct"/>
            <w:tcBorders>
              <w:top w:val="nil"/>
              <w:bottom w:val="single" w:sz="12" w:space="0" w:color="6F6D5C"/>
            </w:tcBorders>
            <w:shd w:val="clear" w:color="auto" w:fill="auto"/>
          </w:tcPr>
          <w:p w:rsidR="00A02D90" w:rsidRDefault="003624AB" w:rsidP="000023DA">
            <w:pPr>
              <w:pStyle w:val="StdCelle"/>
              <w:spacing w:after="80"/>
            </w:pPr>
            <w:r>
              <w:t>0,50</w:t>
            </w:r>
          </w:p>
        </w:tc>
      </w:tr>
    </w:tbl>
    <w:p w:rsidR="007E43EE" w:rsidRDefault="007E43EE" w:rsidP="007E43EE"/>
    <w:p w:rsidR="008625B0" w:rsidRDefault="008625B0" w:rsidP="007E43EE">
      <w:r>
        <w:t>Andelen af anmeldelser hvortil der rejses en sigtelse efter at udtrækket til Danmarks Statistik er foretaget, varierer en del med type af lovovertrædelse, jf. tabel 2.</w:t>
      </w:r>
      <w:r w:rsidR="00784E6C">
        <w:t xml:space="preserve"> </w:t>
      </w:r>
    </w:p>
    <w:p w:rsidR="00B1447F" w:rsidRDefault="00B1447F" w:rsidP="007E43EE"/>
    <w:p w:rsidR="008625B0" w:rsidRDefault="008625B0" w:rsidP="008625B0">
      <w:pPr>
        <w:pStyle w:val="Ledetekst"/>
        <w:framePr w:wrap="notBeside"/>
      </w:pPr>
      <w:r>
        <w:t>Tabel 2.</w:t>
      </w:r>
    </w:p>
    <w:p w:rsidR="008625B0" w:rsidRDefault="008625B0" w:rsidP="008625B0">
      <w:pPr>
        <w:pStyle w:val="Tabeloverskrift"/>
      </w:pPr>
      <w:r>
        <w:t>Anmeldelser fordelt efter sigtelsestidspunkt og lovovertrædelse</w:t>
      </w:r>
      <w:r w:rsidR="00784E6C">
        <w:t xml:space="preserve">. </w:t>
      </w:r>
      <w:r w:rsidR="00B60165">
        <w:t>202</w:t>
      </w:r>
      <w:r w:rsidR="008917E9">
        <w:t>3</w:t>
      </w:r>
    </w:p>
    <w:tbl>
      <w:tblPr>
        <w:tblStyle w:val="Tabel-Gitter"/>
        <w:tblW w:w="5000" w:type="pct"/>
        <w:tblBorders>
          <w:top w:val="single" w:sz="24" w:space="0" w:color="6F6D5C"/>
          <w:left w:val="none" w:sz="0" w:space="0" w:color="auto"/>
          <w:bottom w:val="single" w:sz="12" w:space="0" w:color="6F6D5C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3305"/>
        <w:gridCol w:w="1356"/>
        <w:gridCol w:w="1355"/>
        <w:gridCol w:w="1355"/>
      </w:tblGrid>
      <w:tr w:rsidR="00691486" w:rsidTr="00A02D90">
        <w:tc>
          <w:tcPr>
            <w:tcW w:w="2242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784E6C" w:rsidRDefault="00784E6C" w:rsidP="00784E6C">
            <w:pPr>
              <w:pStyle w:val="StdCelle"/>
              <w:spacing w:before="80" w:after="40"/>
              <w:jc w:val="left"/>
            </w:pPr>
          </w:p>
        </w:tc>
        <w:tc>
          <w:tcPr>
            <w:tcW w:w="920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784E6C" w:rsidRDefault="00784E6C" w:rsidP="00784E6C">
            <w:pPr>
              <w:pStyle w:val="StdCelle"/>
              <w:spacing w:before="80" w:after="40"/>
            </w:pPr>
            <w:r>
              <w:t>Anmeldelser i alt</w:t>
            </w:r>
          </w:p>
        </w:tc>
        <w:tc>
          <w:tcPr>
            <w:tcW w:w="919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784E6C" w:rsidRDefault="00784E6C" w:rsidP="00784E6C">
            <w:pPr>
              <w:pStyle w:val="StdCelle"/>
              <w:spacing w:before="80" w:after="40"/>
            </w:pPr>
            <w:r>
              <w:t>Heraf med sigtelse</w:t>
            </w:r>
            <w:r w:rsidR="003E1A08">
              <w:t xml:space="preserve"> på udtrækstidspunkt</w:t>
            </w:r>
          </w:p>
        </w:tc>
        <w:tc>
          <w:tcPr>
            <w:tcW w:w="919" w:type="pct"/>
            <w:tcBorders>
              <w:top w:val="single" w:sz="24" w:space="0" w:color="6F6D5C"/>
              <w:bottom w:val="single" w:sz="6" w:space="0" w:color="6F6D5C"/>
            </w:tcBorders>
            <w:shd w:val="clear" w:color="auto" w:fill="auto"/>
          </w:tcPr>
          <w:p w:rsidR="00784E6C" w:rsidRDefault="00784E6C" w:rsidP="00691486">
            <w:pPr>
              <w:pStyle w:val="StdCelle"/>
              <w:spacing w:before="80" w:after="40"/>
            </w:pPr>
            <w:r>
              <w:t xml:space="preserve">Sigtelse rejst </w:t>
            </w:r>
            <w:r w:rsidR="00691486">
              <w:t xml:space="preserve">i år 1 eller år 2 </w:t>
            </w:r>
            <w:r>
              <w:t xml:space="preserve">efter </w:t>
            </w:r>
            <w:r w:rsidR="00691486">
              <w:t>anmeldelsesår</w:t>
            </w:r>
          </w:p>
        </w:tc>
      </w:tr>
      <w:tr w:rsidR="00691486" w:rsidTr="00A02D90">
        <w:tc>
          <w:tcPr>
            <w:tcW w:w="2242" w:type="pct"/>
            <w:tcBorders>
              <w:top w:val="single" w:sz="6" w:space="0" w:color="6F6D5C"/>
            </w:tcBorders>
            <w:shd w:val="clear" w:color="auto" w:fill="auto"/>
          </w:tcPr>
          <w:p w:rsidR="00691486" w:rsidRDefault="00691486" w:rsidP="008625B0">
            <w:pPr>
              <w:pStyle w:val="StdCelle"/>
              <w:jc w:val="left"/>
            </w:pPr>
          </w:p>
        </w:tc>
        <w:tc>
          <w:tcPr>
            <w:tcW w:w="920" w:type="pct"/>
            <w:tcBorders>
              <w:top w:val="single" w:sz="6" w:space="0" w:color="6F6D5C"/>
            </w:tcBorders>
            <w:shd w:val="clear" w:color="auto" w:fill="auto"/>
          </w:tcPr>
          <w:p w:rsidR="00691486" w:rsidRPr="00691486" w:rsidRDefault="00691486" w:rsidP="00691486">
            <w:pPr>
              <w:pStyle w:val="EnhedStd"/>
              <w:tabs>
                <w:tab w:val="clear" w:pos="113"/>
                <w:tab w:val="clear" w:pos="227"/>
                <w:tab w:val="clear" w:pos="340"/>
                <w:tab w:val="left" w:pos="533"/>
                <w:tab w:val="center" w:pos="737"/>
                <w:tab w:val="left" w:pos="941"/>
                <w:tab w:val="right" w:pos="1335"/>
              </w:tabs>
              <w:rPr>
                <w:strike/>
              </w:rPr>
            </w:pPr>
            <w:r>
              <w:rPr>
                <w:strike/>
              </w:rPr>
              <w:tab/>
            </w:r>
            <w:r>
              <w:tab/>
              <w:t>Antal</w:t>
            </w:r>
            <w:r>
              <w:tab/>
            </w:r>
            <w:r>
              <w:rPr>
                <w:strike/>
              </w:rPr>
              <w:tab/>
            </w:r>
          </w:p>
        </w:tc>
        <w:tc>
          <w:tcPr>
            <w:tcW w:w="1838" w:type="pct"/>
            <w:gridSpan w:val="2"/>
            <w:tcBorders>
              <w:top w:val="single" w:sz="6" w:space="0" w:color="6F6D5C"/>
            </w:tcBorders>
            <w:shd w:val="clear" w:color="auto" w:fill="auto"/>
          </w:tcPr>
          <w:p w:rsidR="00691486" w:rsidRPr="00691486" w:rsidRDefault="00691486" w:rsidP="00691486">
            <w:pPr>
              <w:pStyle w:val="EnhedStd"/>
              <w:tabs>
                <w:tab w:val="clear" w:pos="113"/>
                <w:tab w:val="clear" w:pos="227"/>
                <w:tab w:val="clear" w:pos="340"/>
                <w:tab w:val="left" w:pos="1259"/>
                <w:tab w:val="center" w:pos="1417"/>
                <w:tab w:val="left" w:pos="1576"/>
                <w:tab w:val="right" w:pos="2694"/>
              </w:tabs>
              <w:rPr>
                <w:strike/>
              </w:rPr>
            </w:pPr>
            <w:bookmarkStart w:id="2" w:name="test00"/>
            <w:bookmarkEnd w:id="2"/>
            <w:r>
              <w:rPr>
                <w:strike/>
              </w:rPr>
              <w:tab/>
            </w:r>
            <w:r>
              <w:tab/>
              <w:t>Pct.</w:t>
            </w:r>
            <w:r>
              <w:tab/>
            </w:r>
            <w:r>
              <w:rPr>
                <w:strike/>
              </w:rPr>
              <w:tab/>
            </w:r>
          </w:p>
        </w:tc>
      </w:tr>
      <w:tr w:rsidR="008917E9" w:rsidRPr="00743AFF" w:rsidTr="00A02D90">
        <w:tc>
          <w:tcPr>
            <w:tcW w:w="2242" w:type="pct"/>
            <w:shd w:val="clear" w:color="auto" w:fill="auto"/>
          </w:tcPr>
          <w:p w:rsidR="008917E9" w:rsidRPr="00743AFF" w:rsidRDefault="008917E9" w:rsidP="008917E9">
            <w:pPr>
              <w:spacing w:before="80" w:line="240" w:lineRule="auto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743AFF">
              <w:rPr>
                <w:rFonts w:ascii="Arial Narrow" w:hAnsi="Arial Narrow"/>
                <w:b/>
                <w:color w:val="000000"/>
                <w:sz w:val="18"/>
                <w:szCs w:val="18"/>
              </w:rPr>
              <w:t>0000 I alt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477 617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overflowPunct/>
              <w:autoSpaceDE/>
              <w:autoSpaceDN/>
              <w:adjustRightInd/>
              <w:spacing w:line="240" w:lineRule="auto"/>
              <w:jc w:val="right"/>
              <w:textAlignment w:val="auto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38,65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2,82</w:t>
            </w:r>
          </w:p>
        </w:tc>
      </w:tr>
      <w:tr w:rsidR="008917E9" w:rsidTr="00A02D90">
        <w:tc>
          <w:tcPr>
            <w:tcW w:w="2242" w:type="pct"/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1110 Blodskam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45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62,22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13,3</w:t>
            </w:r>
          </w:p>
        </w:tc>
      </w:tr>
      <w:tr w:rsidR="008917E9" w:rsidTr="00A02D90">
        <w:tc>
          <w:tcPr>
            <w:tcW w:w="2242" w:type="pct"/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1120 Voldtægt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1 732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64,49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5,72</w:t>
            </w:r>
          </w:p>
        </w:tc>
      </w:tr>
      <w:tr w:rsidR="008917E9" w:rsidTr="00A02D90">
        <w:tc>
          <w:tcPr>
            <w:tcW w:w="2242" w:type="pct"/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1131 Seksualforbrydelse mod barn under 12 år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317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78,55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2,84</w:t>
            </w:r>
          </w:p>
        </w:tc>
      </w:tr>
      <w:tr w:rsidR="008917E9" w:rsidTr="00A02D90">
        <w:tc>
          <w:tcPr>
            <w:tcW w:w="2242" w:type="pct"/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1141 Seksualforbrydelse mod barn under 15 år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276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78,99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6,52</w:t>
            </w:r>
          </w:p>
        </w:tc>
      </w:tr>
      <w:tr w:rsidR="008917E9" w:rsidTr="00A02D90">
        <w:tc>
          <w:tcPr>
            <w:tcW w:w="2242" w:type="pct"/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1145 Seksualforbrydelse i øvrigt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40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77,5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2,5</w:t>
            </w:r>
          </w:p>
        </w:tc>
      </w:tr>
      <w:tr w:rsidR="008917E9" w:rsidTr="00A02D90">
        <w:tc>
          <w:tcPr>
            <w:tcW w:w="2242" w:type="pct"/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1146 Grooming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35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34,29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14,3</w:t>
            </w:r>
          </w:p>
        </w:tc>
      </w:tr>
      <w:tr w:rsidR="008917E9" w:rsidTr="00A02D90">
        <w:tc>
          <w:tcPr>
            <w:tcW w:w="2242" w:type="pct"/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1172 Blufærdighedskrænkelse v/beføling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1 039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66,12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5,29</w:t>
            </w:r>
          </w:p>
        </w:tc>
      </w:tr>
      <w:tr w:rsidR="008917E9" w:rsidTr="00A02D90">
        <w:tc>
          <w:tcPr>
            <w:tcW w:w="2242" w:type="pct"/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1174 Blufærdighedskrænkelse v/blotteri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498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51,41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2,81</w:t>
            </w:r>
          </w:p>
        </w:tc>
      </w:tr>
      <w:tr w:rsidR="008917E9" w:rsidTr="00A02D90">
        <w:tc>
          <w:tcPr>
            <w:tcW w:w="2242" w:type="pct"/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1176 Blufærdighedskrænkelse i øvrigt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2 847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77,8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3,48</w:t>
            </w:r>
          </w:p>
        </w:tc>
      </w:tr>
      <w:tr w:rsidR="008917E9" w:rsidTr="00A02D90">
        <w:tc>
          <w:tcPr>
            <w:tcW w:w="2242" w:type="pct"/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1180 Utugt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2 927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33,96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12,2</w:t>
            </w:r>
          </w:p>
        </w:tc>
      </w:tr>
      <w:tr w:rsidR="008917E9" w:rsidTr="00A02D90">
        <w:tc>
          <w:tcPr>
            <w:tcW w:w="2242" w:type="pct"/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1210 Vold o.l. mod offentlig myndighed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7 136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66,69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3,78</w:t>
            </w:r>
          </w:p>
        </w:tc>
      </w:tr>
      <w:tr w:rsidR="008917E9" w:rsidTr="00A02D90">
        <w:tc>
          <w:tcPr>
            <w:tcW w:w="2242" w:type="pct"/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1220 Opløb/forstyr. af offentlig orden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220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86,36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1,82</w:t>
            </w:r>
          </w:p>
        </w:tc>
      </w:tr>
      <w:tr w:rsidR="008917E9" w:rsidTr="00A02D90">
        <w:tc>
          <w:tcPr>
            <w:tcW w:w="2242" w:type="pct"/>
            <w:tcBorders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1230 Manddrab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48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81,25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-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A02D90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1240 Forsøg på manddrab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A02D9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135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A02D9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74,07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A02D90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3,7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single" w:sz="24" w:space="0" w:color="6F6D5C"/>
            </w:tcBorders>
            <w:shd w:val="clear" w:color="auto" w:fill="auto"/>
          </w:tcPr>
          <w:p w:rsidR="008917E9" w:rsidRDefault="008917E9" w:rsidP="00A02D90">
            <w:pPr>
              <w:spacing w:after="8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1250 Psykisk vold mv.</w:t>
            </w:r>
          </w:p>
        </w:tc>
        <w:tc>
          <w:tcPr>
            <w:tcW w:w="920" w:type="pct"/>
            <w:tcBorders>
              <w:top w:val="nil"/>
              <w:left w:val="nil"/>
              <w:bottom w:val="single" w:sz="24" w:space="0" w:color="6F6D5C"/>
              <w:right w:val="nil"/>
            </w:tcBorders>
            <w:shd w:val="clear" w:color="auto" w:fill="auto"/>
          </w:tcPr>
          <w:p w:rsidR="008917E9" w:rsidRDefault="008917E9" w:rsidP="00A02D90">
            <w:pPr>
              <w:overflowPunct/>
              <w:autoSpaceDE/>
              <w:autoSpaceDN/>
              <w:adjustRightInd/>
              <w:spacing w:after="80"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905</w:t>
            </w:r>
          </w:p>
        </w:tc>
        <w:tc>
          <w:tcPr>
            <w:tcW w:w="919" w:type="pct"/>
            <w:tcBorders>
              <w:top w:val="nil"/>
              <w:left w:val="nil"/>
              <w:bottom w:val="single" w:sz="24" w:space="0" w:color="6F6D5C"/>
              <w:right w:val="nil"/>
            </w:tcBorders>
            <w:shd w:val="clear" w:color="auto" w:fill="auto"/>
          </w:tcPr>
          <w:p w:rsidR="008917E9" w:rsidRDefault="008917E9" w:rsidP="00A02D90">
            <w:pPr>
              <w:overflowPunct/>
              <w:autoSpaceDE/>
              <w:autoSpaceDN/>
              <w:adjustRightInd/>
              <w:spacing w:after="80" w:line="240" w:lineRule="auto"/>
              <w:jc w:val="right"/>
              <w:textAlignment w:val="auto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39,34</w:t>
            </w:r>
          </w:p>
        </w:tc>
        <w:tc>
          <w:tcPr>
            <w:tcW w:w="919" w:type="pct"/>
            <w:tcBorders>
              <w:top w:val="nil"/>
              <w:left w:val="nil"/>
              <w:bottom w:val="single" w:sz="24" w:space="0" w:color="6F6D5C"/>
              <w:right w:val="nil"/>
            </w:tcBorders>
            <w:shd w:val="clear" w:color="auto" w:fill="auto"/>
          </w:tcPr>
          <w:p w:rsidR="008917E9" w:rsidRDefault="008917E9" w:rsidP="00A02D90">
            <w:pPr>
              <w:spacing w:after="80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6,19</w:t>
            </w:r>
          </w:p>
        </w:tc>
      </w:tr>
      <w:tr w:rsidR="008917E9" w:rsidTr="00A02D90">
        <w:tc>
          <w:tcPr>
            <w:tcW w:w="2242" w:type="pct"/>
            <w:tcBorders>
              <w:top w:val="single" w:sz="24" w:space="0" w:color="6F6D5C"/>
              <w:bottom w:val="nil"/>
            </w:tcBorders>
            <w:shd w:val="clear" w:color="auto" w:fill="auto"/>
          </w:tcPr>
          <w:p w:rsidR="008917E9" w:rsidRDefault="008917E9" w:rsidP="00A02D90">
            <w:pPr>
              <w:spacing w:before="8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1252 Simpel vold</w:t>
            </w:r>
          </w:p>
        </w:tc>
        <w:tc>
          <w:tcPr>
            <w:tcW w:w="920" w:type="pct"/>
            <w:tcBorders>
              <w:top w:val="single" w:sz="24" w:space="0" w:color="6F6D5C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A02D90">
            <w:pPr>
              <w:spacing w:before="80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11 485</w:t>
            </w:r>
          </w:p>
        </w:tc>
        <w:tc>
          <w:tcPr>
            <w:tcW w:w="919" w:type="pct"/>
            <w:tcBorders>
              <w:top w:val="single" w:sz="24" w:space="0" w:color="6F6D5C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A02D90">
            <w:pPr>
              <w:spacing w:before="80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919" w:type="pct"/>
            <w:tcBorders>
              <w:top w:val="single" w:sz="24" w:space="0" w:color="6F6D5C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A02D90">
            <w:pPr>
              <w:spacing w:before="80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3,33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1255 Alvorligere vold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1 951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68,63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3,08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1258 Særlig alvorlig vold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83,33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-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1283 Uagtsomt manddrab/legemsbeskadigelse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24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4,17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1286 Forbrydelse mod liv og legeme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700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54,43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1,71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1289 Forbrydelse mod den personlige frihed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808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55,69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6,81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1292 Trusler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6 031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56,79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3,18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1304 Dokumentfalsk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1 684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73,04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5,52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1312 Brandstiftelse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878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39,41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2,85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1316 Indbrud i bank, forretning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7 991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11,41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2,69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1320 Indbrud i beboelser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14 844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7,81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1,88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1324 Indbrud i ubeboede bebyggelser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8 574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6,66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0,7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1328 Tyveri fra bil, båd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13 522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5,03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1,4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1332 Butikstyverier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25 175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78,59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3,01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1336 Andre tyverier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53 882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0,92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1339 Tyveri/brugstyveri af indregistreret køretøj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5 989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23,91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2,67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1342 Tyveri/brugstyveri af knallert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552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0,72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1345 Tyveri/brugstyveri af cykel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48 305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1,74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0,23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1348 Tyveri/brugstyveri af andet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4 908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9,47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1,77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1351 Ulovlig omgang med hittegods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556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53,78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1,62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1354 Underslæb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4 013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94,02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0,95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1357 Bedrageri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59 194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23,48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9,22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1363 Mandatsvig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2 037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93,32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1,03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1366 Afpresning og åger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3 452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17,93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1,3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1372 Skyldnersvig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144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44,44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9,72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1376 Hæleri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4 894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90,29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1,8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1380 Røveri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1 326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52,71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4,22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1384 Grov skattesvig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1 725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44,17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24,6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1390 Hærværk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19 933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17,39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1,32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1394 Uagtsomt hæleri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-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1398 Berigelsesforbrydelse og formuekrænk.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7 223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89,59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0,76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1410 Forbrydelse mod offentlig myndighed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2 829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87,13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2,4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1415 Forbrydelse i offentlig tjeneste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1 036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83,49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1,25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1420 Falsk forklaring for retten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83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30,12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7,23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1425 Falsk forklaring i øvrigt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938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66,84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3,41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1430 Forbrydelse vedr. penge og bevismateriale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1 687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25,96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0,59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1435 Salg af narkotika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1 589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84,27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3,21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1440 Smugling mv. af narkotika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323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74,92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3,41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1445 Almenskadelige forbrydelser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428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69,63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3,5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1450 Ulovligt erhverv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54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88,89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1,85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1455 Forbrydelser i familieforhold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85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37,65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3,53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1460 Uagtsomt manddrab mv. v/færdselsuheld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218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96,79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1,83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1485 Freds- og ærekrænkelser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8 930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35,34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2,07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3210 Lov om euforiserende stoffer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26 121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92,14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0,43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3410 Våbenloven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10 893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76,35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1,78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3610 Skatte og afgiftslove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8 723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37,11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1,23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3810 Andre strafferetlige særlove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45 921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60,74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1,66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3815 Sundheds- og sociallove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3 422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39,48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5,11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3820 Bygge- og boliglove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210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6,19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4,76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3825 Miljølove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10 858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2,51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3830 Love vedr. dyr, jagt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3 226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4,53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3835 Love vedr. arbejde, transport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11 583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55,18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3,55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3840 Selskabs- og firmalovgiv. mv.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1 374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10,99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9,9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3845 Love vedr. forsvaret ol.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4 182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86,04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0,24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3850 Love vedr. offentlige forsyninger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259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43,63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12,4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nil"/>
            </w:tcBorders>
            <w:shd w:val="clear" w:color="auto" w:fill="auto"/>
          </w:tcPr>
          <w:p w:rsidR="008917E9" w:rsidRDefault="008917E9" w:rsidP="008917E9">
            <w:pPr>
              <w:spacing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3855 Love vedr. spil, bevilling, næring</w:t>
            </w:r>
          </w:p>
        </w:tc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1 834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17E9" w:rsidRDefault="008917E9" w:rsidP="008917E9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2,67</w:t>
            </w:r>
          </w:p>
        </w:tc>
      </w:tr>
      <w:tr w:rsidR="008917E9" w:rsidTr="00A02D90">
        <w:tc>
          <w:tcPr>
            <w:tcW w:w="2242" w:type="pct"/>
            <w:tcBorders>
              <w:top w:val="nil"/>
              <w:bottom w:val="single" w:sz="12" w:space="0" w:color="6F6D5C"/>
            </w:tcBorders>
            <w:shd w:val="clear" w:color="auto" w:fill="auto"/>
          </w:tcPr>
          <w:p w:rsidR="008917E9" w:rsidRDefault="008917E9" w:rsidP="008917E9">
            <w:pPr>
              <w:spacing w:after="80" w:line="240" w:lineRule="auto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3865 Særlovgivning i øvrigt</w:t>
            </w:r>
          </w:p>
        </w:tc>
        <w:tc>
          <w:tcPr>
            <w:tcW w:w="920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</w:tcPr>
          <w:p w:rsidR="008917E9" w:rsidRDefault="008917E9" w:rsidP="008917E9">
            <w:pPr>
              <w:spacing w:after="80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800</w:t>
            </w:r>
          </w:p>
        </w:tc>
        <w:tc>
          <w:tcPr>
            <w:tcW w:w="919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</w:tcPr>
          <w:p w:rsidR="008917E9" w:rsidRDefault="008917E9" w:rsidP="008917E9">
            <w:pPr>
              <w:spacing w:after="80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919" w:type="pct"/>
            <w:tcBorders>
              <w:top w:val="nil"/>
              <w:left w:val="nil"/>
              <w:bottom w:val="single" w:sz="12" w:space="0" w:color="6F6D5C"/>
              <w:right w:val="nil"/>
            </w:tcBorders>
            <w:shd w:val="clear" w:color="auto" w:fill="auto"/>
          </w:tcPr>
          <w:p w:rsidR="008917E9" w:rsidRDefault="008917E9" w:rsidP="008917E9">
            <w:pPr>
              <w:spacing w:after="80"/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2,63</w:t>
            </w:r>
          </w:p>
        </w:tc>
      </w:tr>
    </w:tbl>
    <w:p w:rsidR="008625B0" w:rsidRPr="008625B0" w:rsidRDefault="008625B0" w:rsidP="008625B0">
      <w:pPr>
        <w:spacing w:line="240" w:lineRule="auto"/>
      </w:pPr>
    </w:p>
    <w:sectPr w:rsidR="008625B0" w:rsidRPr="008625B0" w:rsidSect="00754CA7">
      <w:pgSz w:w="11906" w:h="16838" w:code="9"/>
      <w:pgMar w:top="1134" w:right="992" w:bottom="1134" w:left="3543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905" w:rsidRDefault="002F1905" w:rsidP="000560D9">
      <w:r>
        <w:separator/>
      </w:r>
    </w:p>
  </w:endnote>
  <w:endnote w:type="continuationSeparator" w:id="0">
    <w:p w:rsidR="002F1905" w:rsidRDefault="002F1905" w:rsidP="0005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905" w:rsidRDefault="002F1905" w:rsidP="000560D9">
      <w:r>
        <w:separator/>
      </w:r>
    </w:p>
  </w:footnote>
  <w:footnote w:type="continuationSeparator" w:id="0">
    <w:p w:rsidR="002F1905" w:rsidRDefault="002F1905" w:rsidP="00056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D023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7C1B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ACE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E4A3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A239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78F4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E27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A823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389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62AC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460C3F"/>
    <w:multiLevelType w:val="hybridMultilevel"/>
    <w:tmpl w:val="572A5D5C"/>
    <w:lvl w:ilvl="0" w:tplc="372CED8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F646C73"/>
    <w:multiLevelType w:val="hybridMultilevel"/>
    <w:tmpl w:val="910624AE"/>
    <w:lvl w:ilvl="0" w:tplc="31DE6254">
      <w:start w:val="1"/>
      <w:numFmt w:val="bullet"/>
      <w:pStyle w:val="Opstilling-punkttegn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evenAndOddHeaders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ubltype" w:val="a4"/>
  </w:docVars>
  <w:rsids>
    <w:rsidRoot w:val="002F1905"/>
    <w:rsid w:val="0000101A"/>
    <w:rsid w:val="000023DA"/>
    <w:rsid w:val="000168F5"/>
    <w:rsid w:val="0002095E"/>
    <w:rsid w:val="00023801"/>
    <w:rsid w:val="00044ADE"/>
    <w:rsid w:val="000560D9"/>
    <w:rsid w:val="000616D1"/>
    <w:rsid w:val="00073CAD"/>
    <w:rsid w:val="00074B60"/>
    <w:rsid w:val="00075408"/>
    <w:rsid w:val="000875DB"/>
    <w:rsid w:val="0009464B"/>
    <w:rsid w:val="00094B6A"/>
    <w:rsid w:val="000C53F3"/>
    <w:rsid w:val="000E0931"/>
    <w:rsid w:val="000F4E5F"/>
    <w:rsid w:val="00152687"/>
    <w:rsid w:val="00157ECF"/>
    <w:rsid w:val="001747C1"/>
    <w:rsid w:val="00182874"/>
    <w:rsid w:val="001B746E"/>
    <w:rsid w:val="001C23F1"/>
    <w:rsid w:val="001D3E3F"/>
    <w:rsid w:val="0020379F"/>
    <w:rsid w:val="00205A2D"/>
    <w:rsid w:val="00214DF2"/>
    <w:rsid w:val="00244974"/>
    <w:rsid w:val="002468C4"/>
    <w:rsid w:val="00262771"/>
    <w:rsid w:val="00285C7B"/>
    <w:rsid w:val="00292399"/>
    <w:rsid w:val="002D575D"/>
    <w:rsid w:val="002F1905"/>
    <w:rsid w:val="00301E0D"/>
    <w:rsid w:val="0032032C"/>
    <w:rsid w:val="00323499"/>
    <w:rsid w:val="003339FB"/>
    <w:rsid w:val="003624AB"/>
    <w:rsid w:val="0036639C"/>
    <w:rsid w:val="00383CA1"/>
    <w:rsid w:val="00394580"/>
    <w:rsid w:val="003B2E27"/>
    <w:rsid w:val="003C71F3"/>
    <w:rsid w:val="003D3132"/>
    <w:rsid w:val="003E1A08"/>
    <w:rsid w:val="003E50EC"/>
    <w:rsid w:val="00421208"/>
    <w:rsid w:val="00422A9F"/>
    <w:rsid w:val="0043327C"/>
    <w:rsid w:val="00437AD7"/>
    <w:rsid w:val="00443347"/>
    <w:rsid w:val="004610B8"/>
    <w:rsid w:val="0046797B"/>
    <w:rsid w:val="00471103"/>
    <w:rsid w:val="00495CCA"/>
    <w:rsid w:val="004A0F48"/>
    <w:rsid w:val="004A33B7"/>
    <w:rsid w:val="004B1B1D"/>
    <w:rsid w:val="004F220B"/>
    <w:rsid w:val="004F69F3"/>
    <w:rsid w:val="004F7A12"/>
    <w:rsid w:val="00501664"/>
    <w:rsid w:val="0050602B"/>
    <w:rsid w:val="005129D3"/>
    <w:rsid w:val="005278B9"/>
    <w:rsid w:val="00532416"/>
    <w:rsid w:val="005412E9"/>
    <w:rsid w:val="00592600"/>
    <w:rsid w:val="005B3F54"/>
    <w:rsid w:val="005C5D8C"/>
    <w:rsid w:val="005E5C52"/>
    <w:rsid w:val="005F39CE"/>
    <w:rsid w:val="00602EB6"/>
    <w:rsid w:val="00607944"/>
    <w:rsid w:val="00616D85"/>
    <w:rsid w:val="0065672A"/>
    <w:rsid w:val="00665EE8"/>
    <w:rsid w:val="00690882"/>
    <w:rsid w:val="00691486"/>
    <w:rsid w:val="006B0BC0"/>
    <w:rsid w:val="006C148D"/>
    <w:rsid w:val="006D6AD0"/>
    <w:rsid w:val="006D7846"/>
    <w:rsid w:val="006F3419"/>
    <w:rsid w:val="006F4C80"/>
    <w:rsid w:val="006F7A17"/>
    <w:rsid w:val="007016BC"/>
    <w:rsid w:val="007142B2"/>
    <w:rsid w:val="007432F1"/>
    <w:rsid w:val="00743AFF"/>
    <w:rsid w:val="00754CA7"/>
    <w:rsid w:val="00774A4C"/>
    <w:rsid w:val="00784E6C"/>
    <w:rsid w:val="00785D81"/>
    <w:rsid w:val="00785FB5"/>
    <w:rsid w:val="00791955"/>
    <w:rsid w:val="007B1055"/>
    <w:rsid w:val="007B1673"/>
    <w:rsid w:val="007B4452"/>
    <w:rsid w:val="007E43EE"/>
    <w:rsid w:val="00811294"/>
    <w:rsid w:val="00820334"/>
    <w:rsid w:val="00823F75"/>
    <w:rsid w:val="008314C2"/>
    <w:rsid w:val="008335CF"/>
    <w:rsid w:val="008338D3"/>
    <w:rsid w:val="00836783"/>
    <w:rsid w:val="00840163"/>
    <w:rsid w:val="008453CB"/>
    <w:rsid w:val="008577EB"/>
    <w:rsid w:val="008625B0"/>
    <w:rsid w:val="00884795"/>
    <w:rsid w:val="00890117"/>
    <w:rsid w:val="008917E9"/>
    <w:rsid w:val="008A23DC"/>
    <w:rsid w:val="008B16D6"/>
    <w:rsid w:val="008B5728"/>
    <w:rsid w:val="008C44D2"/>
    <w:rsid w:val="008D47C8"/>
    <w:rsid w:val="008F734C"/>
    <w:rsid w:val="00912FDC"/>
    <w:rsid w:val="009144C1"/>
    <w:rsid w:val="00922932"/>
    <w:rsid w:val="00922F5E"/>
    <w:rsid w:val="00936597"/>
    <w:rsid w:val="00941024"/>
    <w:rsid w:val="0094286D"/>
    <w:rsid w:val="00967DEE"/>
    <w:rsid w:val="00981DB4"/>
    <w:rsid w:val="009A5A3D"/>
    <w:rsid w:val="009B453E"/>
    <w:rsid w:val="009C03B5"/>
    <w:rsid w:val="009D3556"/>
    <w:rsid w:val="009F0F3F"/>
    <w:rsid w:val="009F4066"/>
    <w:rsid w:val="009F59FC"/>
    <w:rsid w:val="00A02D90"/>
    <w:rsid w:val="00A03E66"/>
    <w:rsid w:val="00A373B8"/>
    <w:rsid w:val="00A60497"/>
    <w:rsid w:val="00A920C5"/>
    <w:rsid w:val="00AB04AC"/>
    <w:rsid w:val="00AC7CF3"/>
    <w:rsid w:val="00AD255B"/>
    <w:rsid w:val="00AE287F"/>
    <w:rsid w:val="00AF3AA6"/>
    <w:rsid w:val="00B1447F"/>
    <w:rsid w:val="00B247EA"/>
    <w:rsid w:val="00B32564"/>
    <w:rsid w:val="00B32613"/>
    <w:rsid w:val="00B50774"/>
    <w:rsid w:val="00B60165"/>
    <w:rsid w:val="00B85B66"/>
    <w:rsid w:val="00BA5C10"/>
    <w:rsid w:val="00BB04C3"/>
    <w:rsid w:val="00BB6E02"/>
    <w:rsid w:val="00BE08DD"/>
    <w:rsid w:val="00C05269"/>
    <w:rsid w:val="00C21D44"/>
    <w:rsid w:val="00C27E94"/>
    <w:rsid w:val="00C54550"/>
    <w:rsid w:val="00C633F2"/>
    <w:rsid w:val="00C74066"/>
    <w:rsid w:val="00CA4ABB"/>
    <w:rsid w:val="00CD3309"/>
    <w:rsid w:val="00CE36F0"/>
    <w:rsid w:val="00CF1D55"/>
    <w:rsid w:val="00D05FAF"/>
    <w:rsid w:val="00D13CE9"/>
    <w:rsid w:val="00D2582F"/>
    <w:rsid w:val="00D268B6"/>
    <w:rsid w:val="00D37B06"/>
    <w:rsid w:val="00D67B9F"/>
    <w:rsid w:val="00D74FE4"/>
    <w:rsid w:val="00D7627B"/>
    <w:rsid w:val="00D87D21"/>
    <w:rsid w:val="00DB1195"/>
    <w:rsid w:val="00DB4975"/>
    <w:rsid w:val="00DC18D9"/>
    <w:rsid w:val="00DD7B51"/>
    <w:rsid w:val="00DE35B0"/>
    <w:rsid w:val="00E07420"/>
    <w:rsid w:val="00E169AB"/>
    <w:rsid w:val="00E2275B"/>
    <w:rsid w:val="00E31956"/>
    <w:rsid w:val="00E34333"/>
    <w:rsid w:val="00E45CFA"/>
    <w:rsid w:val="00E6361F"/>
    <w:rsid w:val="00E85241"/>
    <w:rsid w:val="00E87221"/>
    <w:rsid w:val="00E90285"/>
    <w:rsid w:val="00E93AC6"/>
    <w:rsid w:val="00EC2CC2"/>
    <w:rsid w:val="00EC7D82"/>
    <w:rsid w:val="00ED2284"/>
    <w:rsid w:val="00ED7870"/>
    <w:rsid w:val="00EE219C"/>
    <w:rsid w:val="00F51E2D"/>
    <w:rsid w:val="00F811B1"/>
    <w:rsid w:val="00F86264"/>
    <w:rsid w:val="00F9280E"/>
    <w:rsid w:val="00F94B99"/>
    <w:rsid w:val="00FA485A"/>
    <w:rsid w:val="00FB2A6B"/>
    <w:rsid w:val="00FB4000"/>
    <w:rsid w:val="00FD6B03"/>
    <w:rsid w:val="00FF2CF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2381039E"/>
  <w15:docId w15:val="{E86A0162-12D4-49AC-A070-172F6DAE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6BC"/>
    <w:pPr>
      <w:overflowPunct w:val="0"/>
      <w:autoSpaceDE w:val="0"/>
      <w:autoSpaceDN w:val="0"/>
      <w:adjustRightInd w:val="0"/>
      <w:spacing w:line="264" w:lineRule="auto"/>
      <w:jc w:val="both"/>
      <w:textAlignment w:val="baseline"/>
    </w:pPr>
    <w:rPr>
      <w:rFonts w:ascii="Georgia" w:hAnsi="Georgia"/>
    </w:rPr>
  </w:style>
  <w:style w:type="paragraph" w:styleId="Overskrift1">
    <w:name w:val="heading 1"/>
    <w:basedOn w:val="Normal"/>
    <w:next w:val="Normal"/>
    <w:link w:val="Overskrift1Tegn"/>
    <w:qFormat/>
    <w:rsid w:val="00DD7B51"/>
    <w:pPr>
      <w:keepNext/>
      <w:keepLines/>
      <w:spacing w:before="480" w:after="240" w:line="240" w:lineRule="auto"/>
      <w:jc w:val="left"/>
      <w:outlineLvl w:val="0"/>
    </w:pPr>
    <w:rPr>
      <w:rFonts w:ascii="Arial" w:hAnsi="Arial" w:cs="Arial"/>
      <w:b/>
      <w:sz w:val="26"/>
    </w:rPr>
  </w:style>
  <w:style w:type="paragraph" w:styleId="Overskrift2">
    <w:name w:val="heading 2"/>
    <w:basedOn w:val="Normal"/>
    <w:next w:val="Normal"/>
    <w:link w:val="Overskrift2Tegn"/>
    <w:qFormat/>
    <w:rsid w:val="004F220B"/>
    <w:pPr>
      <w:keepNext/>
      <w:keepLines/>
      <w:spacing w:before="360" w:after="160" w:line="240" w:lineRule="auto"/>
      <w:jc w:val="left"/>
      <w:outlineLvl w:val="1"/>
    </w:pPr>
    <w:rPr>
      <w:rFonts w:ascii="Arial" w:hAnsi="Arial" w:cs="Arial"/>
      <w:b/>
      <w:sz w:val="22"/>
    </w:rPr>
  </w:style>
  <w:style w:type="paragraph" w:styleId="Overskrift3">
    <w:name w:val="heading 3"/>
    <w:basedOn w:val="Normal"/>
    <w:next w:val="Normal"/>
    <w:link w:val="Overskrift3Tegn"/>
    <w:qFormat/>
    <w:rsid w:val="004F220B"/>
    <w:pPr>
      <w:keepNext/>
      <w:keepLines/>
      <w:spacing w:before="240" w:after="80" w:line="240" w:lineRule="auto"/>
      <w:jc w:val="left"/>
      <w:outlineLvl w:val="2"/>
    </w:pPr>
    <w:rPr>
      <w:rFonts w:ascii="Arial" w:hAnsi="Arial" w:cs="Arial"/>
      <w:b/>
    </w:rPr>
  </w:style>
  <w:style w:type="paragraph" w:styleId="Overskrift4">
    <w:name w:val="heading 4"/>
    <w:basedOn w:val="Normal"/>
    <w:next w:val="Normal"/>
    <w:link w:val="Overskrift4Tegn"/>
    <w:qFormat/>
    <w:rsid w:val="00E85241"/>
    <w:pPr>
      <w:keepNext/>
      <w:overflowPunct/>
      <w:autoSpaceDE/>
      <w:autoSpaceDN/>
      <w:adjustRightInd/>
      <w:spacing w:before="240" w:after="60"/>
      <w:jc w:val="left"/>
      <w:textAlignment w:val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bstract">
    <w:name w:val="abstract"/>
    <w:basedOn w:val="Normal"/>
    <w:rsid w:val="003339FB"/>
    <w:pPr>
      <w:pBdr>
        <w:top w:val="single" w:sz="6" w:space="4" w:color="000000"/>
        <w:bottom w:val="single" w:sz="6" w:space="4" w:color="000000"/>
      </w:pBdr>
    </w:pPr>
    <w:rPr>
      <w:rFonts w:ascii="Arial Narrow" w:hAnsi="Arial Narrow"/>
      <w:sz w:val="18"/>
    </w:rPr>
  </w:style>
  <w:style w:type="character" w:styleId="BesgtLink">
    <w:name w:val="FollowedHyperlink"/>
    <w:basedOn w:val="Standardskrifttypeiafsnit"/>
    <w:semiHidden/>
    <w:rsid w:val="00437AD7"/>
    <w:rPr>
      <w:color w:val="auto"/>
      <w:u w:val="single"/>
    </w:rPr>
  </w:style>
  <w:style w:type="paragraph" w:customStyle="1" w:styleId="DatoNr">
    <w:name w:val="Dato/Nr."/>
    <w:basedOn w:val="Normal"/>
    <w:semiHidden/>
    <w:rsid w:val="00437AD7"/>
    <w:pPr>
      <w:tabs>
        <w:tab w:val="left" w:pos="7825"/>
        <w:tab w:val="left" w:pos="8959"/>
      </w:tabs>
    </w:pPr>
  </w:style>
  <w:style w:type="paragraph" w:customStyle="1" w:styleId="DiaTablrubrik">
    <w:name w:val="DiaTablårubrik"/>
    <w:basedOn w:val="Normal"/>
    <w:semiHidden/>
    <w:rsid w:val="00437AD7"/>
    <w:pPr>
      <w:suppressAutoHyphens/>
      <w:spacing w:before="60" w:after="60"/>
    </w:pPr>
    <w:rPr>
      <w:rFonts w:ascii="Arial" w:hAnsi="Arial"/>
      <w:lang w:val="sv-SE"/>
    </w:rPr>
  </w:style>
  <w:style w:type="paragraph" w:customStyle="1" w:styleId="Efterretndato">
    <w:name w:val="Efterretn dato"/>
    <w:basedOn w:val="Normal"/>
    <w:next w:val="DiaTablrubrik"/>
    <w:semiHidden/>
    <w:rsid w:val="003339FB"/>
    <w:pPr>
      <w:pBdr>
        <w:bottom w:val="single" w:sz="36" w:space="4" w:color="FF9900"/>
      </w:pBdr>
      <w:tabs>
        <w:tab w:val="left" w:pos="-567"/>
        <w:tab w:val="left" w:pos="0"/>
      </w:tabs>
      <w:spacing w:before="80" w:after="80"/>
      <w:ind w:left="-2098"/>
      <w:jc w:val="left"/>
    </w:pPr>
    <w:rPr>
      <w:rFonts w:ascii="Arial" w:hAnsi="Arial"/>
      <w:sz w:val="28"/>
    </w:rPr>
  </w:style>
  <w:style w:type="paragraph" w:styleId="Titel">
    <w:name w:val="Title"/>
    <w:basedOn w:val="Normal"/>
    <w:next w:val="Normal"/>
    <w:link w:val="TitelTegn"/>
    <w:qFormat/>
    <w:rsid w:val="00DC18D9"/>
    <w:pPr>
      <w:spacing w:before="120" w:after="240" w:line="240" w:lineRule="auto"/>
      <w:jc w:val="left"/>
    </w:pPr>
    <w:rPr>
      <w:rFonts w:ascii="Arial" w:hAnsi="Arial" w:cs="Arial"/>
      <w:b/>
      <w:sz w:val="30"/>
    </w:rPr>
  </w:style>
  <w:style w:type="character" w:customStyle="1" w:styleId="TitelTegn">
    <w:name w:val="Titel Tegn"/>
    <w:basedOn w:val="Standardskrifttypeiafsnit"/>
    <w:link w:val="Titel"/>
    <w:rsid w:val="00DC18D9"/>
    <w:rPr>
      <w:rFonts w:ascii="Arial" w:hAnsi="Arial" w:cs="Arial"/>
      <w:b/>
      <w:sz w:val="30"/>
    </w:rPr>
  </w:style>
  <w:style w:type="paragraph" w:customStyle="1" w:styleId="Efterretnserie">
    <w:name w:val="Efterretn serie"/>
    <w:basedOn w:val="Normal"/>
    <w:next w:val="Efterretndato"/>
    <w:semiHidden/>
    <w:rsid w:val="003339FB"/>
    <w:pPr>
      <w:tabs>
        <w:tab w:val="right" w:pos="9923"/>
      </w:tabs>
      <w:spacing w:before="80" w:after="720"/>
      <w:ind w:left="-2098"/>
      <w:jc w:val="left"/>
    </w:pPr>
    <w:rPr>
      <w:rFonts w:ascii="Arial" w:hAnsi="Arial"/>
      <w:b/>
      <w:i/>
      <w:caps/>
      <w:sz w:val="54"/>
    </w:rPr>
  </w:style>
  <w:style w:type="paragraph" w:styleId="Undertitel">
    <w:name w:val="Subtitle"/>
    <w:basedOn w:val="Normal"/>
    <w:next w:val="Normal"/>
    <w:link w:val="UndertitelTegn"/>
    <w:qFormat/>
    <w:rsid w:val="00E85241"/>
    <w:pPr>
      <w:keepNext/>
      <w:spacing w:after="60"/>
      <w:ind w:left="-1985"/>
    </w:pPr>
    <w:rPr>
      <w:rFonts w:ascii="Arial Black" w:hAnsi="Arial Black"/>
      <w:i/>
      <w:sz w:val="22"/>
      <w:lang w:val="sv-SE"/>
    </w:rPr>
  </w:style>
  <w:style w:type="character" w:customStyle="1" w:styleId="UndertitelTegn">
    <w:name w:val="Undertitel Tegn"/>
    <w:basedOn w:val="Standardskrifttypeiafsnit"/>
    <w:link w:val="Undertitel"/>
    <w:rsid w:val="00E85241"/>
    <w:rPr>
      <w:rFonts w:ascii="Arial Black" w:hAnsi="Arial Black"/>
      <w:i/>
      <w:sz w:val="22"/>
      <w:lang w:val="sv-SE"/>
    </w:rPr>
  </w:style>
  <w:style w:type="paragraph" w:customStyle="1" w:styleId="Engelsktitel">
    <w:name w:val="Engelsk titel"/>
    <w:basedOn w:val="Undertitel"/>
    <w:next w:val="Normal"/>
    <w:semiHidden/>
    <w:rsid w:val="00437AD7"/>
    <w:pPr>
      <w:spacing w:after="0"/>
    </w:pPr>
    <w:rPr>
      <w:rFonts w:ascii="Arial" w:hAnsi="Arial"/>
      <w:i w:val="0"/>
      <w:lang w:val="en-GB"/>
    </w:rPr>
  </w:style>
  <w:style w:type="paragraph" w:customStyle="1" w:styleId="OversigtsTabelStd">
    <w:name w:val="OversigtsTabelStd"/>
    <w:basedOn w:val="Normal"/>
    <w:rsid w:val="00DC18D9"/>
    <w:pPr>
      <w:tabs>
        <w:tab w:val="left" w:pos="113"/>
        <w:tab w:val="left" w:pos="227"/>
        <w:tab w:val="left" w:pos="340"/>
      </w:tabs>
      <w:spacing w:line="240" w:lineRule="auto"/>
    </w:pPr>
    <w:rPr>
      <w:rFonts w:ascii="Arial Narrow" w:hAnsi="Arial Narrow"/>
      <w:sz w:val="18"/>
    </w:rPr>
  </w:style>
  <w:style w:type="paragraph" w:customStyle="1" w:styleId="OversigtsTabelLille">
    <w:name w:val="OversigtsTabelLille"/>
    <w:basedOn w:val="OversigtsTabelStd"/>
    <w:rsid w:val="00437AD7"/>
    <w:rPr>
      <w:sz w:val="16"/>
    </w:rPr>
  </w:style>
  <w:style w:type="paragraph" w:customStyle="1" w:styleId="EnhedLille">
    <w:name w:val="EnhedLille"/>
    <w:basedOn w:val="OversigtsTabelLille"/>
    <w:next w:val="Normal"/>
    <w:rsid w:val="00437AD7"/>
    <w:pPr>
      <w:spacing w:before="80" w:after="80"/>
      <w:ind w:left="86"/>
    </w:pPr>
  </w:style>
  <w:style w:type="paragraph" w:customStyle="1" w:styleId="EnhedStd">
    <w:name w:val="EnhedStd"/>
    <w:basedOn w:val="OversigtsTabelStd"/>
    <w:next w:val="Normal"/>
    <w:rsid w:val="00437AD7"/>
    <w:pPr>
      <w:spacing w:before="80" w:after="80"/>
      <w:ind w:left="86"/>
    </w:pPr>
    <w:rPr>
      <w:sz w:val="16"/>
    </w:rPr>
  </w:style>
  <w:style w:type="paragraph" w:customStyle="1" w:styleId="ExcelKde">
    <w:name w:val="ExcelKæde"/>
    <w:basedOn w:val="Normal"/>
    <w:rsid w:val="00437AD7"/>
    <w:pPr>
      <w:spacing w:line="80" w:lineRule="exact"/>
      <w:ind w:right="-4253"/>
    </w:pPr>
  </w:style>
  <w:style w:type="paragraph" w:customStyle="1" w:styleId="Tabeloverskrift">
    <w:name w:val="Tabeloverskrift"/>
    <w:basedOn w:val="Normal"/>
    <w:next w:val="Normal"/>
    <w:rsid w:val="00DE35B0"/>
    <w:pPr>
      <w:keepNext/>
      <w:keepLines/>
      <w:spacing w:after="40"/>
      <w:jc w:val="left"/>
    </w:pPr>
    <w:rPr>
      <w:rFonts w:ascii="Arial Narrow" w:hAnsi="Arial Narrow"/>
      <w:b/>
      <w:sz w:val="18"/>
    </w:rPr>
  </w:style>
  <w:style w:type="paragraph" w:customStyle="1" w:styleId="FigurOverskrift">
    <w:name w:val="FigurOverskrift"/>
    <w:basedOn w:val="Tabeloverskrift"/>
    <w:next w:val="Normal"/>
    <w:rsid w:val="00DE35B0"/>
    <w:rPr>
      <w:rFonts w:cs="Arial"/>
    </w:rPr>
  </w:style>
  <w:style w:type="character" w:styleId="Fodnotehenvisning">
    <w:name w:val="footnote reference"/>
    <w:basedOn w:val="Standardskrifttypeiafsnit"/>
    <w:semiHidden/>
    <w:rsid w:val="00421208"/>
    <w:rPr>
      <w:rFonts w:ascii="Arial Narrow" w:hAnsi="Arial Narrow"/>
      <w:position w:val="6"/>
      <w:sz w:val="14"/>
    </w:rPr>
  </w:style>
  <w:style w:type="paragraph" w:styleId="Fodnotetekst">
    <w:name w:val="footnote text"/>
    <w:basedOn w:val="Normal"/>
    <w:link w:val="FodnotetekstTegn"/>
    <w:semiHidden/>
    <w:rsid w:val="00437AD7"/>
    <w:pPr>
      <w:tabs>
        <w:tab w:val="left" w:pos="113"/>
      </w:tabs>
      <w:spacing w:before="20"/>
      <w:ind w:left="125" w:hanging="125"/>
    </w:pPr>
    <w:rPr>
      <w:rFonts w:ascii="Arial Narrow" w:hAnsi="Arial Narrow"/>
      <w:sz w:val="16"/>
    </w:rPr>
  </w:style>
  <w:style w:type="character" w:customStyle="1" w:styleId="FodnotetekstTegn">
    <w:name w:val="Fodnotetekst Tegn"/>
    <w:basedOn w:val="Standardskrifttypeiafsnit"/>
    <w:link w:val="Fodnotetekst"/>
    <w:semiHidden/>
    <w:rsid w:val="00437AD7"/>
    <w:rPr>
      <w:rFonts w:ascii="Arial Narrow" w:hAnsi="Arial Narrow"/>
      <w:sz w:val="16"/>
    </w:rPr>
  </w:style>
  <w:style w:type="character" w:styleId="HTML-variabel">
    <w:name w:val="HTML Variable"/>
    <w:basedOn w:val="Standardskrifttypeiafsnit"/>
    <w:semiHidden/>
    <w:rsid w:val="00437AD7"/>
    <w:rPr>
      <w:i/>
      <w:iCs/>
    </w:rPr>
  </w:style>
  <w:style w:type="character" w:styleId="Hyperlink">
    <w:name w:val="Hyperlink"/>
    <w:basedOn w:val="Standardskrifttypeiafsnit"/>
    <w:semiHidden/>
    <w:rsid w:val="00437AD7"/>
    <w:rPr>
      <w:color w:val="auto"/>
      <w:u w:val="single"/>
    </w:rPr>
  </w:style>
  <w:style w:type="paragraph" w:styleId="Indholdsfortegnelse1">
    <w:name w:val="toc 1"/>
    <w:basedOn w:val="Normal"/>
    <w:next w:val="Normal"/>
    <w:autoRedefine/>
    <w:semiHidden/>
    <w:rsid w:val="00437AD7"/>
    <w:pPr>
      <w:overflowPunct/>
      <w:autoSpaceDE/>
      <w:autoSpaceDN/>
      <w:adjustRightInd/>
      <w:spacing w:before="120"/>
      <w:textAlignment w:val="auto"/>
    </w:pPr>
    <w:rPr>
      <w:b/>
      <w:sz w:val="22"/>
      <w:szCs w:val="24"/>
    </w:rPr>
  </w:style>
  <w:style w:type="paragraph" w:styleId="Indholdsfortegnelse2">
    <w:name w:val="toc 2"/>
    <w:basedOn w:val="Normal"/>
    <w:next w:val="Normal"/>
    <w:autoRedefine/>
    <w:semiHidden/>
    <w:rsid w:val="00437AD7"/>
    <w:pPr>
      <w:overflowPunct/>
      <w:autoSpaceDE/>
      <w:autoSpaceDN/>
      <w:adjustRightInd/>
      <w:spacing w:before="60"/>
      <w:textAlignment w:val="auto"/>
    </w:pPr>
    <w:rPr>
      <w:sz w:val="22"/>
      <w:szCs w:val="24"/>
    </w:rPr>
  </w:style>
  <w:style w:type="paragraph" w:styleId="Indholdsfortegnelse3">
    <w:name w:val="toc 3"/>
    <w:basedOn w:val="Normal"/>
    <w:next w:val="Normal"/>
    <w:autoRedefine/>
    <w:semiHidden/>
    <w:rsid w:val="00437AD7"/>
    <w:pPr>
      <w:overflowPunct/>
      <w:autoSpaceDE/>
      <w:autoSpaceDN/>
      <w:adjustRightInd/>
      <w:textAlignment w:val="auto"/>
    </w:pPr>
    <w:rPr>
      <w:sz w:val="22"/>
      <w:szCs w:val="24"/>
    </w:rPr>
  </w:style>
  <w:style w:type="paragraph" w:styleId="Indholdsfortegnelse4">
    <w:name w:val="toc 4"/>
    <w:basedOn w:val="Normal"/>
    <w:next w:val="Normal"/>
    <w:autoRedefine/>
    <w:semiHidden/>
    <w:rsid w:val="00437AD7"/>
    <w:pPr>
      <w:tabs>
        <w:tab w:val="right" w:pos="7087"/>
      </w:tabs>
      <w:ind w:left="660"/>
    </w:pPr>
    <w:rPr>
      <w:lang w:val="sv-SE"/>
    </w:rPr>
  </w:style>
  <w:style w:type="paragraph" w:styleId="Indholdsfortegnelse5">
    <w:name w:val="toc 5"/>
    <w:basedOn w:val="Normal"/>
    <w:next w:val="Normal"/>
    <w:autoRedefine/>
    <w:semiHidden/>
    <w:rsid w:val="00437AD7"/>
    <w:pPr>
      <w:tabs>
        <w:tab w:val="right" w:pos="7087"/>
      </w:tabs>
      <w:ind w:left="880"/>
    </w:pPr>
    <w:rPr>
      <w:lang w:val="sv-SE"/>
    </w:rPr>
  </w:style>
  <w:style w:type="paragraph" w:styleId="Indholdsfortegnelse6">
    <w:name w:val="toc 6"/>
    <w:basedOn w:val="Normal"/>
    <w:next w:val="Normal"/>
    <w:autoRedefine/>
    <w:semiHidden/>
    <w:rsid w:val="00437AD7"/>
    <w:pPr>
      <w:tabs>
        <w:tab w:val="right" w:pos="7087"/>
      </w:tabs>
      <w:ind w:left="1100"/>
    </w:pPr>
    <w:rPr>
      <w:lang w:val="sv-SE"/>
    </w:rPr>
  </w:style>
  <w:style w:type="paragraph" w:styleId="Indholdsfortegnelse7">
    <w:name w:val="toc 7"/>
    <w:basedOn w:val="Normal"/>
    <w:next w:val="Normal"/>
    <w:autoRedefine/>
    <w:semiHidden/>
    <w:rsid w:val="00437AD7"/>
    <w:pPr>
      <w:tabs>
        <w:tab w:val="right" w:pos="7087"/>
      </w:tabs>
      <w:ind w:left="1320"/>
    </w:pPr>
    <w:rPr>
      <w:lang w:val="sv-SE"/>
    </w:rPr>
  </w:style>
  <w:style w:type="paragraph" w:styleId="Indholdsfortegnelse8">
    <w:name w:val="toc 8"/>
    <w:basedOn w:val="Normal"/>
    <w:next w:val="Normal"/>
    <w:autoRedefine/>
    <w:semiHidden/>
    <w:rsid w:val="00437AD7"/>
    <w:pPr>
      <w:tabs>
        <w:tab w:val="right" w:pos="7087"/>
      </w:tabs>
      <w:ind w:left="1540"/>
    </w:pPr>
    <w:rPr>
      <w:lang w:val="sv-SE"/>
    </w:rPr>
  </w:style>
  <w:style w:type="paragraph" w:styleId="Indholdsfortegnelse9">
    <w:name w:val="toc 9"/>
    <w:basedOn w:val="Normal"/>
    <w:next w:val="Normal"/>
    <w:autoRedefine/>
    <w:semiHidden/>
    <w:rsid w:val="00437AD7"/>
    <w:pPr>
      <w:tabs>
        <w:tab w:val="right" w:pos="7087"/>
      </w:tabs>
      <w:ind w:left="1760"/>
    </w:pPr>
    <w:rPr>
      <w:lang w:val="sv-SE"/>
    </w:rPr>
  </w:style>
  <w:style w:type="paragraph" w:customStyle="1" w:styleId="Ledetekst">
    <w:name w:val="Ledetekst"/>
    <w:basedOn w:val="Normal"/>
    <w:next w:val="Normal"/>
    <w:rsid w:val="00DC18D9"/>
    <w:pPr>
      <w:keepNext/>
      <w:framePr w:w="2268" w:hSpace="283" w:wrap="notBeside" w:vAnchor="text" w:hAnchor="page" w:y="1"/>
      <w:suppressAutoHyphens/>
      <w:spacing w:line="288" w:lineRule="auto"/>
      <w:jc w:val="right"/>
    </w:pPr>
    <w:rPr>
      <w:rFonts w:ascii="Arial" w:hAnsi="Arial"/>
      <w:i/>
      <w:spacing w:val="2"/>
      <w:sz w:val="18"/>
    </w:rPr>
  </w:style>
  <w:style w:type="paragraph" w:customStyle="1" w:styleId="LedetekstTNS">
    <w:name w:val="LedetekstTNS"/>
    <w:basedOn w:val="Ledetekst"/>
    <w:next w:val="Normal"/>
    <w:rsid w:val="00437AD7"/>
    <w:pPr>
      <w:pageBreakBefore/>
      <w:framePr w:wrap="notBeside"/>
    </w:pPr>
  </w:style>
  <w:style w:type="paragraph" w:customStyle="1" w:styleId="LilleCelle">
    <w:name w:val="LilleCelle"/>
    <w:basedOn w:val="OversigtsTabelLille"/>
    <w:rsid w:val="00437AD7"/>
    <w:pPr>
      <w:jc w:val="right"/>
    </w:pPr>
  </w:style>
  <w:style w:type="paragraph" w:customStyle="1" w:styleId="LilleCelleMedLuft">
    <w:name w:val="LilleCelleMedLuft"/>
    <w:basedOn w:val="OversigtsTabelLille"/>
    <w:rsid w:val="00437AD7"/>
    <w:pPr>
      <w:spacing w:before="80"/>
      <w:jc w:val="right"/>
    </w:pPr>
  </w:style>
  <w:style w:type="paragraph" w:customStyle="1" w:styleId="LilleCelleStreg">
    <w:name w:val="LilleCelleStreg"/>
    <w:basedOn w:val="LilleCelleMedLuft"/>
    <w:rsid w:val="00437AD7"/>
    <w:pPr>
      <w:pBdr>
        <w:bottom w:val="single" w:sz="6" w:space="2" w:color="auto"/>
      </w:pBdr>
      <w:spacing w:before="0" w:after="60"/>
      <w:ind w:left="113"/>
      <w:jc w:val="center"/>
    </w:pPr>
  </w:style>
  <w:style w:type="paragraph" w:customStyle="1" w:styleId="LilleCelleMidtStreg">
    <w:name w:val="LilleCelleMidtStreg"/>
    <w:basedOn w:val="LilleCelleStreg"/>
    <w:rsid w:val="00437AD7"/>
    <w:pPr>
      <w:pBdr>
        <w:bottom w:val="single" w:sz="6" w:space="4" w:color="auto"/>
      </w:pBdr>
    </w:pPr>
  </w:style>
  <w:style w:type="paragraph" w:styleId="Makrotekst">
    <w:name w:val="macro"/>
    <w:link w:val="MakrotekstTegn"/>
    <w:semiHidden/>
    <w:rsid w:val="00437A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lang w:val="sv-SE"/>
    </w:rPr>
  </w:style>
  <w:style w:type="character" w:customStyle="1" w:styleId="MakrotekstTegn">
    <w:name w:val="Makrotekst Tegn"/>
    <w:basedOn w:val="Standardskrifttypeiafsnit"/>
    <w:link w:val="Makrotekst"/>
    <w:semiHidden/>
    <w:rsid w:val="00437AD7"/>
    <w:rPr>
      <w:lang w:val="sv-SE"/>
    </w:rPr>
  </w:style>
  <w:style w:type="character" w:customStyle="1" w:styleId="Overskrift2Tegn">
    <w:name w:val="Overskrift 2 Tegn"/>
    <w:basedOn w:val="Standardskrifttypeiafsnit"/>
    <w:link w:val="Overskrift2"/>
    <w:rsid w:val="004F220B"/>
    <w:rPr>
      <w:rFonts w:ascii="Arial" w:hAnsi="Arial" w:cs="Arial"/>
      <w:b/>
      <w:sz w:val="22"/>
    </w:rPr>
  </w:style>
  <w:style w:type="paragraph" w:customStyle="1" w:styleId="MellemRubrik">
    <w:name w:val="MellemRubrik"/>
    <w:basedOn w:val="Overskrift2"/>
    <w:rsid w:val="003339FB"/>
    <w:pPr>
      <w:spacing w:before="0" w:after="20"/>
    </w:pPr>
    <w:rPr>
      <w:sz w:val="20"/>
    </w:rPr>
  </w:style>
  <w:style w:type="paragraph" w:customStyle="1" w:styleId="MellemRubrikTNS">
    <w:name w:val="MellemRubrikTNS"/>
    <w:basedOn w:val="MellemRubrik"/>
    <w:rsid w:val="00437AD7"/>
    <w:pPr>
      <w:pageBreakBefore/>
    </w:pPr>
  </w:style>
  <w:style w:type="paragraph" w:styleId="Normalindrykning">
    <w:name w:val="Normal Indent"/>
    <w:basedOn w:val="Normal"/>
    <w:semiHidden/>
    <w:rsid w:val="00437AD7"/>
    <w:pPr>
      <w:ind w:left="1304"/>
    </w:pPr>
  </w:style>
  <w:style w:type="paragraph" w:customStyle="1" w:styleId="NytDetail">
    <w:name w:val="NytDetail"/>
    <w:semiHidden/>
    <w:rsid w:val="00421208"/>
    <w:pPr>
      <w:tabs>
        <w:tab w:val="left" w:pos="-2835"/>
        <w:tab w:val="left" w:pos="-1985"/>
      </w:tabs>
      <w:spacing w:before="80"/>
      <w:ind w:left="-3005"/>
    </w:pPr>
    <w:rPr>
      <w:rFonts w:ascii="Arial" w:hAnsi="Arial"/>
      <w:iCs/>
      <w:sz w:val="18"/>
      <w:lang w:eastAsia="en-US"/>
    </w:rPr>
  </w:style>
  <w:style w:type="paragraph" w:customStyle="1" w:styleId="NytFra">
    <w:name w:val="NytFra"/>
    <w:next w:val="NytDetail"/>
    <w:semiHidden/>
    <w:rsid w:val="00421208"/>
    <w:pPr>
      <w:spacing w:after="480"/>
      <w:ind w:left="-3005"/>
    </w:pPr>
    <w:rPr>
      <w:rFonts w:ascii="Arial" w:hAnsi="Arial"/>
      <w:b/>
      <w:i/>
      <w:caps/>
      <w:sz w:val="24"/>
      <w:lang w:eastAsia="en-US"/>
    </w:rPr>
  </w:style>
  <w:style w:type="paragraph" w:customStyle="1" w:styleId="NytHeader">
    <w:name w:val="NytHeader"/>
    <w:next w:val="NytFra"/>
    <w:semiHidden/>
    <w:rsid w:val="00421208"/>
    <w:pPr>
      <w:spacing w:before="720" w:line="860" w:lineRule="exact"/>
      <w:ind w:left="-3005"/>
    </w:pPr>
    <w:rPr>
      <w:rFonts w:ascii="Arial" w:hAnsi="Arial"/>
      <w:b/>
      <w:i/>
      <w:caps/>
      <w:color w:val="008000"/>
      <w:sz w:val="188"/>
      <w:lang w:eastAsia="en-US"/>
    </w:rPr>
  </w:style>
  <w:style w:type="paragraph" w:customStyle="1" w:styleId="Oprems">
    <w:name w:val="Oprems"/>
    <w:basedOn w:val="Normal"/>
    <w:semiHidden/>
    <w:rsid w:val="00DC18D9"/>
    <w:pPr>
      <w:spacing w:after="80" w:line="240" w:lineRule="auto"/>
      <w:jc w:val="left"/>
    </w:pPr>
  </w:style>
  <w:style w:type="paragraph" w:styleId="Opstilling-punkttegn">
    <w:name w:val="List Bullet"/>
    <w:basedOn w:val="Oprems"/>
    <w:autoRedefine/>
    <w:rsid w:val="00A03E66"/>
    <w:pPr>
      <w:numPr>
        <w:numId w:val="14"/>
      </w:numPr>
    </w:pPr>
  </w:style>
  <w:style w:type="paragraph" w:styleId="Opstilling-talellerbogst">
    <w:name w:val="List Number"/>
    <w:basedOn w:val="Oprems"/>
    <w:rsid w:val="00437AD7"/>
    <w:pPr>
      <w:ind w:left="357" w:hanging="357"/>
    </w:pPr>
  </w:style>
  <w:style w:type="character" w:customStyle="1" w:styleId="Overskrift1Tegn">
    <w:name w:val="Overskrift 1 Tegn"/>
    <w:basedOn w:val="Standardskrifttypeiafsnit"/>
    <w:link w:val="Overskrift1"/>
    <w:rsid w:val="00DD7B51"/>
    <w:rPr>
      <w:rFonts w:ascii="Arial" w:hAnsi="Arial" w:cs="Arial"/>
      <w:b/>
      <w:sz w:val="26"/>
    </w:rPr>
  </w:style>
  <w:style w:type="character" w:customStyle="1" w:styleId="Overskrift3Tegn">
    <w:name w:val="Overskrift 3 Tegn"/>
    <w:basedOn w:val="Standardskrifttypeiafsnit"/>
    <w:link w:val="Overskrift3"/>
    <w:rsid w:val="004F220B"/>
    <w:rPr>
      <w:rFonts w:ascii="Arial" w:hAnsi="Arial" w:cs="Arial"/>
      <w:b/>
    </w:rPr>
  </w:style>
  <w:style w:type="character" w:customStyle="1" w:styleId="Overskrift4Tegn">
    <w:name w:val="Overskrift 4 Tegn"/>
    <w:basedOn w:val="Standardskrifttypeiafsnit"/>
    <w:link w:val="Overskrift4"/>
    <w:rsid w:val="00E85241"/>
    <w:rPr>
      <w:b/>
      <w:bCs/>
      <w:sz w:val="28"/>
      <w:szCs w:val="28"/>
    </w:rPr>
  </w:style>
  <w:style w:type="character" w:customStyle="1" w:styleId="EmailStyle68">
    <w:name w:val="EmailStyle68"/>
    <w:basedOn w:val="Standardskrifttypeiafsnit"/>
    <w:semiHidden/>
    <w:rsid w:val="00437AD7"/>
    <w:rPr>
      <w:rFonts w:ascii="Arial" w:hAnsi="Arial" w:cs="Arial"/>
      <w:color w:val="auto"/>
      <w:sz w:val="20"/>
    </w:rPr>
  </w:style>
  <w:style w:type="character" w:customStyle="1" w:styleId="EmailStyle69">
    <w:name w:val="EmailStyle69"/>
    <w:basedOn w:val="Standardskrifttypeiafsnit"/>
    <w:semiHidden/>
    <w:rsid w:val="00437AD7"/>
    <w:rPr>
      <w:rFonts w:ascii="Arial" w:hAnsi="Arial" w:cs="Arial"/>
      <w:color w:val="auto"/>
      <w:sz w:val="20"/>
    </w:rPr>
  </w:style>
  <w:style w:type="paragraph" w:customStyle="1" w:styleId="Producentmening">
    <w:name w:val="Producentmening"/>
    <w:semiHidden/>
    <w:rsid w:val="00437AD7"/>
    <w:pPr>
      <w:spacing w:before="120"/>
    </w:pPr>
    <w:rPr>
      <w:rFonts w:ascii="Arial" w:hAnsi="Arial"/>
      <w:noProof/>
    </w:rPr>
  </w:style>
  <w:style w:type="paragraph" w:styleId="Sidefod">
    <w:name w:val="footer"/>
    <w:basedOn w:val="Normal"/>
    <w:link w:val="SidefodTegn"/>
    <w:uiPriority w:val="99"/>
    <w:rsid w:val="00DC18D9"/>
    <w:pPr>
      <w:tabs>
        <w:tab w:val="left" w:pos="5273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C18D9"/>
    <w:rPr>
      <w:rFonts w:ascii="Georgia" w:hAnsi="Georgia"/>
    </w:rPr>
  </w:style>
  <w:style w:type="paragraph" w:styleId="Sidehoved">
    <w:name w:val="header"/>
    <w:basedOn w:val="Normal"/>
    <w:link w:val="SidehovedTegn"/>
    <w:rsid w:val="00DC18D9"/>
    <w:pPr>
      <w:tabs>
        <w:tab w:val="center" w:pos="4252"/>
        <w:tab w:val="right" w:pos="8504"/>
      </w:tabs>
      <w:spacing w:line="240" w:lineRule="auto"/>
      <w:ind w:left="-2552"/>
      <w:jc w:val="left"/>
    </w:pPr>
  </w:style>
  <w:style w:type="character" w:customStyle="1" w:styleId="SidehovedTegn">
    <w:name w:val="Sidehoved Tegn"/>
    <w:basedOn w:val="Standardskrifttypeiafsnit"/>
    <w:link w:val="Sidehoved"/>
    <w:rsid w:val="00DC18D9"/>
    <w:rPr>
      <w:rFonts w:ascii="Georgia" w:hAnsi="Georgia"/>
    </w:rPr>
  </w:style>
  <w:style w:type="character" w:styleId="Sidetal">
    <w:name w:val="page number"/>
    <w:basedOn w:val="Standardskrifttypeiafsnit"/>
    <w:rsid w:val="00421208"/>
    <w:rPr>
      <w:rFonts w:ascii="Arial" w:hAnsi="Arial"/>
      <w:sz w:val="22"/>
      <w:u w:val="none"/>
    </w:rPr>
  </w:style>
  <w:style w:type="paragraph" w:styleId="Slutnotetekst">
    <w:name w:val="endnote text"/>
    <w:basedOn w:val="Fodnotetekst"/>
    <w:link w:val="SlutnotetekstTegn"/>
    <w:semiHidden/>
    <w:rsid w:val="003339FB"/>
  </w:style>
  <w:style w:type="character" w:customStyle="1" w:styleId="SlutnotetekstTegn">
    <w:name w:val="Slutnotetekst Tegn"/>
    <w:basedOn w:val="Standardskrifttypeiafsnit"/>
    <w:link w:val="Slutnotetekst"/>
    <w:semiHidden/>
    <w:rsid w:val="003339FB"/>
    <w:rPr>
      <w:rFonts w:ascii="Arial Narrow" w:hAnsi="Arial Narrow"/>
      <w:sz w:val="16"/>
    </w:rPr>
  </w:style>
  <w:style w:type="paragraph" w:customStyle="1" w:styleId="StdCelle">
    <w:name w:val="StdCelle"/>
    <w:basedOn w:val="OversigtsTabelStd"/>
    <w:rsid w:val="00437AD7"/>
    <w:pPr>
      <w:jc w:val="right"/>
    </w:pPr>
  </w:style>
  <w:style w:type="paragraph" w:customStyle="1" w:styleId="StdCelleMedLuft">
    <w:name w:val="StdCelleMedLuft"/>
    <w:basedOn w:val="OversigtsTabelStd"/>
    <w:rsid w:val="00437AD7"/>
    <w:pPr>
      <w:spacing w:before="80"/>
      <w:jc w:val="right"/>
    </w:pPr>
  </w:style>
  <w:style w:type="paragraph" w:customStyle="1" w:styleId="StdCelleStreg">
    <w:name w:val="StdCelleStreg"/>
    <w:basedOn w:val="OversigtsTabelStd"/>
    <w:rsid w:val="00437AD7"/>
    <w:pPr>
      <w:pBdr>
        <w:bottom w:val="single" w:sz="6" w:space="3" w:color="auto"/>
      </w:pBdr>
      <w:spacing w:after="60"/>
      <w:ind w:left="113"/>
      <w:jc w:val="center"/>
    </w:pPr>
  </w:style>
  <w:style w:type="paragraph" w:customStyle="1" w:styleId="StdCelleMidtStreg">
    <w:name w:val="StdCelleMidtStreg"/>
    <w:basedOn w:val="StdCelleStreg"/>
    <w:rsid w:val="00437AD7"/>
    <w:pPr>
      <w:pBdr>
        <w:bottom w:val="single" w:sz="6" w:space="6" w:color="auto"/>
      </w:pBdr>
    </w:pPr>
  </w:style>
  <w:style w:type="paragraph" w:customStyle="1" w:styleId="TabTitel">
    <w:name w:val="TabTitel"/>
    <w:basedOn w:val="Normal"/>
    <w:next w:val="Normal"/>
    <w:rsid w:val="00DC18D9"/>
    <w:pPr>
      <w:keepNext/>
      <w:keepLines/>
      <w:tabs>
        <w:tab w:val="left" w:pos="2551"/>
      </w:tabs>
      <w:spacing w:after="40"/>
      <w:ind w:left="2551" w:hanging="2551"/>
      <w:jc w:val="left"/>
    </w:pPr>
    <w:rPr>
      <w:rFonts w:ascii="Arial Narrow" w:hAnsi="Arial Narrow"/>
      <w:b/>
    </w:rPr>
  </w:style>
  <w:style w:type="character" w:customStyle="1" w:styleId="udpunkt">
    <w:name w:val="udpunkt"/>
    <w:basedOn w:val="Standardskrifttypeiafsnit"/>
    <w:rsid w:val="00421208"/>
    <w:rPr>
      <w:rFonts w:ascii="Arial Narrow" w:hAnsi="Arial Narrow"/>
      <w:color w:val="000000"/>
      <w:spacing w:val="40"/>
      <w:w w:val="100"/>
      <w:sz w:val="14"/>
    </w:rPr>
  </w:style>
  <w:style w:type="table" w:styleId="Tabel-Gitter">
    <w:name w:val="Table Grid"/>
    <w:basedOn w:val="Tabel-Normal"/>
    <w:uiPriority w:val="59"/>
    <w:rsid w:val="00ED22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560D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560D9"/>
    <w:rPr>
      <w:rFonts w:ascii="Tahoma" w:hAnsi="Tahoma" w:cs="Tahoma"/>
      <w:sz w:val="16"/>
      <w:szCs w:val="16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DC18D9"/>
    <w:pPr>
      <w:spacing w:after="0"/>
      <w:jc w:val="both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Application%20Data\Microsoft\Skabeloner\DsPubl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DsPubl.dotm</Template>
  <TotalTime>0</TotalTime>
  <Pages>2</Pages>
  <Words>869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Danmarks Statistik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Lavrsen</dc:creator>
  <cp:lastModifiedBy>Iben Pedersen</cp:lastModifiedBy>
  <cp:revision>3</cp:revision>
  <cp:lastPrinted>2019-04-25T07:05:00Z</cp:lastPrinted>
  <dcterms:created xsi:type="dcterms:W3CDTF">2026-07-10T11:30:00Z</dcterms:created>
  <dcterms:modified xsi:type="dcterms:W3CDTF">2026-07-10T11:30:00Z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type">
    <vt:lpwstr>1</vt:lpwstr>
  </property>
  <property fmtid="{D5CDD505-2E9C-101B-9397-08002B2CF9AE}" pid="3" name="publflow">
    <vt:lpwstr>3</vt:lpwstr>
  </property>
  <property fmtid="{D5CDD505-2E9C-101B-9397-08002B2CF9AE}" pid="4" name="aktnr">
    <vt:lpwstr/>
  </property>
  <property fmtid="{D5CDD505-2E9C-101B-9397-08002B2CF9AE}" pid="5" name="delakt">
    <vt:lpwstr/>
  </property>
  <property fmtid="{D5CDD505-2E9C-101B-9397-08002B2CF9AE}" pid="6" name="refdato">
    <vt:lpwstr>55-4-4-4</vt:lpwstr>
  </property>
  <property fmtid="{D5CDD505-2E9C-101B-9397-08002B2CF9AE}" pid="7" name="levdato">
    <vt:lpwstr/>
  </property>
</Properties>
</file>